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701F" w14:textId="0CB0E19D" w:rsidR="00103262" w:rsidRPr="00154CAD" w:rsidRDefault="00103262" w:rsidP="0087079A">
      <w:pPr>
        <w:widowControl w:val="0"/>
        <w:autoSpaceDE w:val="0"/>
        <w:autoSpaceDN w:val="0"/>
        <w:adjustRightInd w:val="0"/>
        <w:rPr>
          <w:rFonts w:ascii="Times New Roman" w:eastAsiaTheme="minorHAnsi" w:hAnsi="Times New Roman"/>
          <w:sz w:val="24"/>
          <w:szCs w:val="24"/>
          <w:lang w:val="en-US" w:eastAsia="en-US"/>
        </w:rPr>
      </w:pPr>
      <w:r w:rsidRPr="00154CAD">
        <w:rPr>
          <w:rFonts w:ascii="Times New Roman" w:eastAsiaTheme="minorHAnsi" w:hAnsi="Times New Roman"/>
          <w:sz w:val="24"/>
          <w:szCs w:val="24"/>
          <w:lang w:val="en-US" w:eastAsia="en-US"/>
        </w:rPr>
        <w:t>ETH Learning and Teaching Journal</w:t>
      </w:r>
    </w:p>
    <w:p w14:paraId="70174DB8" w14:textId="490D7784" w:rsidR="00103262" w:rsidRPr="00154CAD" w:rsidRDefault="00103262" w:rsidP="0087079A">
      <w:pPr>
        <w:widowControl w:val="0"/>
        <w:autoSpaceDE w:val="0"/>
        <w:autoSpaceDN w:val="0"/>
        <w:adjustRightInd w:val="0"/>
        <w:rPr>
          <w:rFonts w:ascii="Times New Roman" w:eastAsiaTheme="minorHAnsi" w:hAnsi="Times New Roman"/>
          <w:sz w:val="24"/>
          <w:szCs w:val="24"/>
          <w:lang w:val="en-US" w:eastAsia="en-US"/>
        </w:rPr>
      </w:pPr>
    </w:p>
    <w:p w14:paraId="5582E212" w14:textId="59A356E2" w:rsidR="00103262" w:rsidRPr="00154CAD" w:rsidRDefault="00103262" w:rsidP="0087079A">
      <w:pPr>
        <w:widowControl w:val="0"/>
        <w:autoSpaceDE w:val="0"/>
        <w:autoSpaceDN w:val="0"/>
        <w:adjustRightInd w:val="0"/>
        <w:rPr>
          <w:rFonts w:ascii="Times New Roman" w:eastAsiaTheme="minorHAnsi" w:hAnsi="Times New Roman"/>
          <w:sz w:val="24"/>
          <w:szCs w:val="24"/>
          <w:lang w:val="en-US" w:eastAsia="en-US"/>
        </w:rPr>
      </w:pPr>
      <w:r w:rsidRPr="00154CAD">
        <w:rPr>
          <w:rFonts w:ascii="Times New Roman" w:eastAsiaTheme="minorHAnsi" w:hAnsi="Times New Roman"/>
          <w:sz w:val="24"/>
          <w:szCs w:val="24"/>
          <w:lang w:val="en-US" w:eastAsia="en-US"/>
        </w:rPr>
        <w:t>Dr. Angela Schwarm, D-USYS, IAS, Animal Nutrition</w:t>
      </w:r>
    </w:p>
    <w:p w14:paraId="5A6CBD95" w14:textId="3E1F9D38" w:rsidR="00906FB9" w:rsidRPr="00485F7E" w:rsidRDefault="00103262" w:rsidP="0087079A">
      <w:pPr>
        <w:rPr>
          <w:rFonts w:ascii="Times New Roman" w:eastAsiaTheme="minorEastAsia" w:hAnsi="Times New Roman"/>
          <w:noProof/>
          <w:sz w:val="24"/>
          <w:szCs w:val="24"/>
          <w:lang w:val="en-US"/>
        </w:rPr>
      </w:pPr>
      <w:r w:rsidRPr="00154CAD">
        <w:rPr>
          <w:rFonts w:ascii="Times New Roman" w:eastAsiaTheme="minorHAnsi" w:hAnsi="Times New Roman"/>
          <w:sz w:val="24"/>
          <w:szCs w:val="24"/>
          <w:lang w:val="en-US" w:eastAsia="en-US"/>
        </w:rPr>
        <w:t>Present address: Norwegian University of Life Sciences</w:t>
      </w:r>
      <w:r w:rsidR="00906FB9" w:rsidRPr="00154CAD">
        <w:rPr>
          <w:rFonts w:ascii="Times New Roman" w:eastAsiaTheme="minorHAnsi" w:hAnsi="Times New Roman"/>
          <w:sz w:val="24"/>
          <w:szCs w:val="24"/>
          <w:lang w:val="en-US" w:eastAsia="en-US"/>
        </w:rPr>
        <w:t xml:space="preserve">, </w:t>
      </w:r>
      <w:r w:rsidR="00906FB9" w:rsidRPr="00485F7E">
        <w:rPr>
          <w:rFonts w:ascii="Times New Roman" w:eastAsiaTheme="minorEastAsia" w:hAnsi="Times New Roman"/>
          <w:noProof/>
          <w:sz w:val="24"/>
          <w:szCs w:val="24"/>
          <w:lang w:val="en-US"/>
        </w:rPr>
        <w:t xml:space="preserve">Department of Animal and Aquacultural Sciences, </w:t>
      </w:r>
      <w:r w:rsidR="00906FB9" w:rsidRPr="00154CAD">
        <w:rPr>
          <w:rFonts w:ascii="Times New Roman" w:eastAsiaTheme="minorEastAsia" w:hAnsi="Times New Roman"/>
          <w:noProof/>
          <w:sz w:val="24"/>
          <w:szCs w:val="24"/>
          <w:lang w:val="nb-NO"/>
        </w:rPr>
        <w:t>PO Box 5003, 1432 Ås, Norway</w:t>
      </w:r>
      <w:r w:rsidR="00F42138">
        <w:rPr>
          <w:rFonts w:ascii="Times New Roman" w:eastAsiaTheme="minorEastAsia" w:hAnsi="Times New Roman"/>
          <w:noProof/>
          <w:sz w:val="24"/>
          <w:szCs w:val="24"/>
          <w:lang w:val="nb-NO"/>
        </w:rPr>
        <w:t>, angela.schwarm@nmbu.no</w:t>
      </w:r>
    </w:p>
    <w:p w14:paraId="276D6E97" w14:textId="6951308D" w:rsidR="00B8036D" w:rsidRDefault="00B8036D" w:rsidP="0087079A">
      <w:pPr>
        <w:widowControl w:val="0"/>
        <w:autoSpaceDE w:val="0"/>
        <w:autoSpaceDN w:val="0"/>
        <w:adjustRightInd w:val="0"/>
        <w:rPr>
          <w:rFonts w:ascii="Times New Roman" w:hAnsi="Times New Roman"/>
          <w:b/>
          <w:sz w:val="24"/>
          <w:szCs w:val="24"/>
          <w:lang w:val="en-GB"/>
        </w:rPr>
      </w:pPr>
    </w:p>
    <w:p w14:paraId="63C3E32B" w14:textId="0F1E223F" w:rsidR="00400C1F" w:rsidRPr="003833DB" w:rsidRDefault="006F2AFB" w:rsidP="0087079A">
      <w:pPr>
        <w:widowControl w:val="0"/>
        <w:autoSpaceDE w:val="0"/>
        <w:autoSpaceDN w:val="0"/>
        <w:adjustRightInd w:val="0"/>
        <w:rPr>
          <w:rFonts w:ascii="Times New Roman" w:hAnsi="Times New Roman"/>
          <w:b/>
          <w:color w:val="FF0000"/>
          <w:sz w:val="24"/>
          <w:szCs w:val="24"/>
          <w:lang w:val="en-GB"/>
        </w:rPr>
      </w:pPr>
      <w:r w:rsidRPr="00154CAD">
        <w:rPr>
          <w:rFonts w:ascii="Times New Roman" w:hAnsi="Times New Roman"/>
          <w:b/>
          <w:sz w:val="24"/>
          <w:szCs w:val="24"/>
          <w:lang w:val="en-GB"/>
        </w:rPr>
        <w:t>Replacing lectures</w:t>
      </w:r>
      <w:r w:rsidR="00103262" w:rsidRPr="00154CAD">
        <w:rPr>
          <w:rFonts w:ascii="Times New Roman" w:hAnsi="Times New Roman"/>
          <w:b/>
          <w:sz w:val="24"/>
          <w:szCs w:val="24"/>
          <w:lang w:val="en-GB"/>
        </w:rPr>
        <w:t xml:space="preserve"> </w:t>
      </w:r>
      <w:r w:rsidR="001B4891" w:rsidRPr="00154CAD">
        <w:rPr>
          <w:rFonts w:ascii="Times New Roman" w:hAnsi="Times New Roman"/>
          <w:b/>
          <w:sz w:val="24"/>
          <w:szCs w:val="24"/>
          <w:lang w:val="en-GB"/>
        </w:rPr>
        <w:t>with</w:t>
      </w:r>
      <w:r w:rsidR="004E2E68" w:rsidRPr="00154CAD">
        <w:rPr>
          <w:rFonts w:ascii="Times New Roman" w:hAnsi="Times New Roman"/>
          <w:b/>
          <w:sz w:val="24"/>
          <w:szCs w:val="24"/>
          <w:lang w:val="en-GB"/>
        </w:rPr>
        <w:t xml:space="preserve"> exercises</w:t>
      </w:r>
      <w:r w:rsidR="0071648C" w:rsidRPr="00154CAD">
        <w:rPr>
          <w:rFonts w:ascii="Times New Roman" w:hAnsi="Times New Roman"/>
          <w:b/>
          <w:sz w:val="24"/>
          <w:szCs w:val="24"/>
          <w:lang w:val="en-GB"/>
        </w:rPr>
        <w:t xml:space="preserve"> </w:t>
      </w:r>
      <w:r w:rsidR="003742BE" w:rsidRPr="00154CAD">
        <w:rPr>
          <w:rFonts w:ascii="Times New Roman" w:hAnsi="Times New Roman"/>
          <w:b/>
          <w:sz w:val="24"/>
          <w:szCs w:val="24"/>
          <w:lang w:val="en-GB"/>
        </w:rPr>
        <w:t xml:space="preserve">to </w:t>
      </w:r>
      <w:r w:rsidR="00822558">
        <w:rPr>
          <w:rFonts w:ascii="Times New Roman" w:hAnsi="Times New Roman"/>
          <w:b/>
          <w:sz w:val="24"/>
          <w:szCs w:val="24"/>
          <w:lang w:val="en-GB"/>
        </w:rPr>
        <w:t>promote</w:t>
      </w:r>
      <w:r w:rsidR="003742BE" w:rsidRPr="00154CAD">
        <w:rPr>
          <w:rFonts w:ascii="Times New Roman" w:hAnsi="Times New Roman"/>
          <w:b/>
          <w:sz w:val="24"/>
          <w:szCs w:val="24"/>
          <w:lang w:val="en-GB"/>
        </w:rPr>
        <w:t xml:space="preserve"> learning</w:t>
      </w:r>
      <w:r w:rsidR="003833DB">
        <w:rPr>
          <w:rFonts w:ascii="Times New Roman" w:hAnsi="Times New Roman"/>
          <w:b/>
          <w:sz w:val="24"/>
          <w:szCs w:val="24"/>
          <w:lang w:val="en-GB"/>
        </w:rPr>
        <w:t xml:space="preserve"> </w:t>
      </w:r>
      <w:r w:rsidR="003833DB" w:rsidRPr="003833DB">
        <w:rPr>
          <w:rFonts w:ascii="Times New Roman" w:hAnsi="Times New Roman"/>
          <w:b/>
          <w:color w:val="FF0000"/>
          <w:sz w:val="24"/>
          <w:szCs w:val="24"/>
          <w:lang w:val="en-GB"/>
        </w:rPr>
        <w:t>in Life Sciences</w:t>
      </w:r>
    </w:p>
    <w:p w14:paraId="015555CA" w14:textId="47B0EBA7" w:rsidR="00D832C1" w:rsidRPr="00154CAD" w:rsidRDefault="00D832C1" w:rsidP="0087079A">
      <w:pPr>
        <w:widowControl w:val="0"/>
        <w:autoSpaceDE w:val="0"/>
        <w:autoSpaceDN w:val="0"/>
        <w:adjustRightInd w:val="0"/>
        <w:rPr>
          <w:rFonts w:ascii="Times New Roman" w:hAnsi="Times New Roman"/>
          <w:b/>
          <w:sz w:val="24"/>
          <w:szCs w:val="24"/>
          <w:lang w:val="en-GB"/>
        </w:rPr>
      </w:pPr>
    </w:p>
    <w:p w14:paraId="330B6C20" w14:textId="2ECC94B4" w:rsidR="004833A5" w:rsidRPr="00485F7E" w:rsidRDefault="004833A5" w:rsidP="008A10DB">
      <w:pPr>
        <w:rPr>
          <w:rFonts w:ascii="Times New Roman" w:hAnsi="Times New Roman"/>
          <w:b/>
          <w:sz w:val="24"/>
          <w:szCs w:val="24"/>
          <w:lang w:val="en-US"/>
        </w:rPr>
      </w:pPr>
      <w:bookmarkStart w:id="0" w:name="_Toc341258742"/>
      <w:r w:rsidRPr="00485F7E">
        <w:rPr>
          <w:rFonts w:ascii="Times New Roman" w:hAnsi="Times New Roman"/>
          <w:b/>
          <w:sz w:val="24"/>
          <w:szCs w:val="24"/>
          <w:lang w:val="en-US"/>
        </w:rPr>
        <w:t>Abstract</w:t>
      </w:r>
      <w:bookmarkEnd w:id="0"/>
    </w:p>
    <w:p w14:paraId="19E25066" w14:textId="0F844D76" w:rsidR="0087079A" w:rsidRPr="00154CAD" w:rsidRDefault="0087079A" w:rsidP="003E515C">
      <w:pPr>
        <w:rPr>
          <w:rFonts w:ascii="Times New Roman" w:hAnsi="Times New Roman"/>
          <w:sz w:val="24"/>
          <w:szCs w:val="24"/>
          <w:lang w:val="en-GB"/>
        </w:rPr>
      </w:pPr>
      <w:r w:rsidRPr="00154CAD">
        <w:rPr>
          <w:rFonts w:ascii="Times New Roman" w:hAnsi="Times New Roman"/>
          <w:sz w:val="24"/>
          <w:szCs w:val="24"/>
          <w:lang w:val="en-GB"/>
        </w:rPr>
        <w:t xml:space="preserve">The aim of this teaching project was to reduce frontal lectures and </w:t>
      </w:r>
      <w:r w:rsidR="00A97CE5">
        <w:rPr>
          <w:rFonts w:ascii="Times New Roman" w:hAnsi="Times New Roman"/>
          <w:sz w:val="24"/>
          <w:szCs w:val="24"/>
          <w:lang w:val="en-GB"/>
        </w:rPr>
        <w:t xml:space="preserve">to </w:t>
      </w:r>
      <w:r w:rsidRPr="00154CAD">
        <w:rPr>
          <w:rFonts w:ascii="Times New Roman" w:hAnsi="Times New Roman"/>
          <w:sz w:val="24"/>
          <w:szCs w:val="24"/>
          <w:lang w:val="en-GB"/>
        </w:rPr>
        <w:t xml:space="preserve">increase </w:t>
      </w:r>
      <w:r w:rsidR="00A97CE5">
        <w:rPr>
          <w:rFonts w:ascii="Times New Roman" w:hAnsi="Times New Roman"/>
          <w:sz w:val="24"/>
          <w:szCs w:val="24"/>
          <w:lang w:val="en-GB"/>
        </w:rPr>
        <w:t xml:space="preserve">the </w:t>
      </w:r>
      <w:r w:rsidRPr="00154CAD">
        <w:rPr>
          <w:rFonts w:ascii="Times New Roman" w:hAnsi="Times New Roman"/>
          <w:sz w:val="24"/>
          <w:szCs w:val="24"/>
          <w:lang w:val="en-GB"/>
        </w:rPr>
        <w:t xml:space="preserve">activity </w:t>
      </w:r>
      <w:r w:rsidR="00A97CE5">
        <w:rPr>
          <w:rFonts w:ascii="Times New Roman" w:hAnsi="Times New Roman"/>
          <w:sz w:val="24"/>
          <w:szCs w:val="24"/>
          <w:lang w:val="en-GB"/>
        </w:rPr>
        <w:t xml:space="preserve">of </w:t>
      </w:r>
      <w:r w:rsidR="00A97CE5" w:rsidRPr="00154CAD">
        <w:rPr>
          <w:rFonts w:ascii="Times New Roman" w:hAnsi="Times New Roman"/>
          <w:sz w:val="24"/>
          <w:szCs w:val="24"/>
          <w:lang w:val="en-GB"/>
        </w:rPr>
        <w:t xml:space="preserve">students </w:t>
      </w:r>
      <w:r w:rsidRPr="00154CAD">
        <w:rPr>
          <w:rFonts w:ascii="Times New Roman" w:hAnsi="Times New Roman"/>
          <w:sz w:val="24"/>
          <w:szCs w:val="24"/>
          <w:lang w:val="en-GB"/>
        </w:rPr>
        <w:t xml:space="preserve">in a course </w:t>
      </w:r>
      <w:r w:rsidR="00A97CE5">
        <w:rPr>
          <w:rFonts w:ascii="Times New Roman" w:hAnsi="Times New Roman"/>
          <w:sz w:val="24"/>
          <w:szCs w:val="24"/>
          <w:lang w:val="en-GB"/>
        </w:rPr>
        <w:t>with a maximum of</w:t>
      </w:r>
      <w:r w:rsidRPr="00154CAD">
        <w:rPr>
          <w:rFonts w:ascii="Times New Roman" w:hAnsi="Times New Roman"/>
          <w:sz w:val="24"/>
          <w:szCs w:val="24"/>
          <w:lang w:val="en-GB"/>
        </w:rPr>
        <w:t xml:space="preserve"> 10 students. The overall aim was to advance students' learning. The students' activity consisted </w:t>
      </w:r>
      <w:r w:rsidRPr="00826C3A">
        <w:rPr>
          <w:rFonts w:ascii="Times New Roman" w:hAnsi="Times New Roman"/>
          <w:color w:val="FF0000"/>
          <w:sz w:val="24"/>
          <w:szCs w:val="24"/>
          <w:lang w:val="en-GB"/>
        </w:rPr>
        <w:t xml:space="preserve">of </w:t>
      </w:r>
      <w:r w:rsidR="00C60862" w:rsidRPr="00826C3A">
        <w:rPr>
          <w:rFonts w:ascii="Times New Roman" w:hAnsi="Times New Roman"/>
          <w:color w:val="FF0000"/>
          <w:sz w:val="24"/>
          <w:szCs w:val="24"/>
          <w:lang w:val="en-GB"/>
        </w:rPr>
        <w:t xml:space="preserve">individual reading of selected sections </w:t>
      </w:r>
      <w:r w:rsidR="00090148" w:rsidRPr="00826C3A">
        <w:rPr>
          <w:rFonts w:ascii="Times New Roman" w:hAnsi="Times New Roman"/>
          <w:color w:val="FF0000"/>
          <w:sz w:val="24"/>
          <w:szCs w:val="24"/>
          <w:lang w:val="en-GB"/>
        </w:rPr>
        <w:t xml:space="preserve">of </w:t>
      </w:r>
      <w:r w:rsidR="003077E6" w:rsidRPr="00826C3A">
        <w:rPr>
          <w:rFonts w:ascii="Times New Roman" w:hAnsi="Times New Roman"/>
          <w:color w:val="FF0000"/>
          <w:sz w:val="24"/>
          <w:szCs w:val="24"/>
          <w:lang w:val="en-GB"/>
        </w:rPr>
        <w:t xml:space="preserve">a </w:t>
      </w:r>
      <w:r w:rsidR="00090148" w:rsidRPr="00826C3A">
        <w:rPr>
          <w:rFonts w:ascii="Times New Roman" w:hAnsi="Times New Roman"/>
          <w:color w:val="FF0000"/>
          <w:sz w:val="24"/>
          <w:szCs w:val="24"/>
          <w:lang w:val="en-GB"/>
        </w:rPr>
        <w:t>peer-reviewed article</w:t>
      </w:r>
      <w:r w:rsidR="003077E6" w:rsidRPr="00826C3A">
        <w:rPr>
          <w:rFonts w:ascii="Times New Roman" w:hAnsi="Times New Roman"/>
          <w:color w:val="FF0000"/>
          <w:sz w:val="24"/>
          <w:szCs w:val="24"/>
          <w:lang w:val="en-GB"/>
        </w:rPr>
        <w:t xml:space="preserve"> per group, discussion within group and </w:t>
      </w:r>
      <w:r w:rsidRPr="00826C3A">
        <w:rPr>
          <w:rFonts w:ascii="Times New Roman" w:hAnsi="Times New Roman"/>
          <w:color w:val="FF0000"/>
          <w:sz w:val="24"/>
          <w:szCs w:val="24"/>
          <w:lang w:val="en-GB"/>
        </w:rPr>
        <w:t>oral presentation</w:t>
      </w:r>
      <w:r w:rsidR="00826C3A" w:rsidRPr="00826C3A">
        <w:rPr>
          <w:rFonts w:ascii="Times New Roman" w:hAnsi="Times New Roman"/>
          <w:color w:val="FF0000"/>
          <w:sz w:val="24"/>
          <w:szCs w:val="24"/>
          <w:lang w:val="en-GB"/>
        </w:rPr>
        <w:t xml:space="preserve"> </w:t>
      </w:r>
      <w:r w:rsidR="00DE3B3D">
        <w:rPr>
          <w:rFonts w:ascii="Times New Roman" w:hAnsi="Times New Roman"/>
          <w:color w:val="FF0000"/>
          <w:sz w:val="24"/>
          <w:szCs w:val="24"/>
          <w:lang w:val="en-GB"/>
        </w:rPr>
        <w:t xml:space="preserve">by all group members </w:t>
      </w:r>
      <w:r w:rsidR="00826C3A" w:rsidRPr="00826C3A">
        <w:rPr>
          <w:rFonts w:ascii="Times New Roman" w:hAnsi="Times New Roman"/>
          <w:color w:val="FF0000"/>
          <w:sz w:val="24"/>
          <w:szCs w:val="24"/>
          <w:lang w:val="en-GB"/>
        </w:rPr>
        <w:t>to the other group</w:t>
      </w:r>
      <w:r w:rsidR="00F608E9">
        <w:rPr>
          <w:rFonts w:ascii="Times New Roman" w:hAnsi="Times New Roman"/>
          <w:sz w:val="24"/>
          <w:szCs w:val="24"/>
          <w:lang w:val="en-GB"/>
        </w:rPr>
        <w:t>.</w:t>
      </w:r>
      <w:r w:rsidRPr="00154CAD">
        <w:rPr>
          <w:rFonts w:ascii="Times New Roman" w:hAnsi="Times New Roman"/>
          <w:sz w:val="24"/>
          <w:szCs w:val="24"/>
          <w:lang w:val="en-GB"/>
        </w:rPr>
        <w:t xml:space="preserve"> </w:t>
      </w:r>
      <w:r w:rsidR="00F608E9">
        <w:rPr>
          <w:rFonts w:ascii="Times New Roman" w:hAnsi="Times New Roman"/>
          <w:sz w:val="24"/>
          <w:szCs w:val="24"/>
          <w:lang w:val="en-GB"/>
        </w:rPr>
        <w:t>It</w:t>
      </w:r>
      <w:r w:rsidRPr="00154CAD">
        <w:rPr>
          <w:rFonts w:ascii="Times New Roman" w:hAnsi="Times New Roman"/>
          <w:sz w:val="24"/>
          <w:szCs w:val="24"/>
          <w:lang w:val="en-GB"/>
        </w:rPr>
        <w:t xml:space="preserve"> was implemented in two consecutive autumn semesters</w:t>
      </w:r>
      <w:r w:rsidR="00F608E9">
        <w:rPr>
          <w:rFonts w:ascii="Times New Roman" w:hAnsi="Times New Roman"/>
          <w:sz w:val="24"/>
          <w:szCs w:val="24"/>
          <w:lang w:val="en-GB"/>
        </w:rPr>
        <w:t xml:space="preserve"> and was compared with the </w:t>
      </w:r>
      <w:r w:rsidRPr="00154CAD">
        <w:rPr>
          <w:rFonts w:ascii="Times New Roman" w:hAnsi="Times New Roman"/>
          <w:sz w:val="24"/>
          <w:szCs w:val="24"/>
          <w:lang w:val="en-GB"/>
        </w:rPr>
        <w:t>autumn semester</w:t>
      </w:r>
      <w:r w:rsidR="00F608E9">
        <w:rPr>
          <w:rFonts w:ascii="Times New Roman" w:hAnsi="Times New Roman"/>
          <w:sz w:val="24"/>
          <w:szCs w:val="24"/>
          <w:lang w:val="en-GB"/>
        </w:rPr>
        <w:t xml:space="preserve"> </w:t>
      </w:r>
      <w:r w:rsidRPr="00154CAD">
        <w:rPr>
          <w:rFonts w:ascii="Times New Roman" w:hAnsi="Times New Roman"/>
          <w:sz w:val="24"/>
          <w:szCs w:val="24"/>
          <w:lang w:val="en-GB"/>
        </w:rPr>
        <w:t xml:space="preserve">before the implementation of the activity. After </w:t>
      </w:r>
      <w:r w:rsidR="00485F7E">
        <w:rPr>
          <w:rFonts w:ascii="Times New Roman" w:hAnsi="Times New Roman"/>
          <w:sz w:val="24"/>
          <w:szCs w:val="24"/>
          <w:lang w:val="en-GB"/>
        </w:rPr>
        <w:t>its</w:t>
      </w:r>
      <w:r w:rsidRPr="00154CAD">
        <w:rPr>
          <w:rFonts w:ascii="Times New Roman" w:hAnsi="Times New Roman"/>
          <w:sz w:val="24"/>
          <w:szCs w:val="24"/>
          <w:lang w:val="en-GB"/>
        </w:rPr>
        <w:t xml:space="preserve"> first implementation, the activity was </w:t>
      </w:r>
      <w:proofErr w:type="gramStart"/>
      <w:r w:rsidRPr="00154CAD">
        <w:rPr>
          <w:rFonts w:ascii="Times New Roman" w:hAnsi="Times New Roman"/>
          <w:sz w:val="24"/>
          <w:szCs w:val="24"/>
          <w:lang w:val="en-GB"/>
        </w:rPr>
        <w:t>prolonged</w:t>
      </w:r>
      <w:proofErr w:type="gramEnd"/>
      <w:r w:rsidRPr="00154CAD">
        <w:rPr>
          <w:rFonts w:ascii="Times New Roman" w:hAnsi="Times New Roman"/>
          <w:sz w:val="24"/>
          <w:szCs w:val="24"/>
          <w:lang w:val="en-GB"/>
        </w:rPr>
        <w:t xml:space="preserve"> and its conceptual structure was improved</w:t>
      </w:r>
      <w:r w:rsidR="00804D8A">
        <w:rPr>
          <w:rFonts w:ascii="Times New Roman" w:hAnsi="Times New Roman"/>
          <w:sz w:val="24"/>
          <w:szCs w:val="24"/>
          <w:lang w:val="en-GB"/>
        </w:rPr>
        <w:t xml:space="preserve"> by using a handout with questions to be answered</w:t>
      </w:r>
      <w:r w:rsidR="001D2821">
        <w:rPr>
          <w:rFonts w:ascii="Times New Roman" w:hAnsi="Times New Roman"/>
          <w:sz w:val="24"/>
          <w:szCs w:val="24"/>
          <w:lang w:val="en-GB"/>
        </w:rPr>
        <w:t xml:space="preserve"> </w:t>
      </w:r>
      <w:r w:rsidR="001D2821" w:rsidRPr="000B60A2">
        <w:rPr>
          <w:rFonts w:ascii="Times New Roman" w:hAnsi="Times New Roman"/>
          <w:color w:val="FF0000"/>
          <w:sz w:val="24"/>
          <w:szCs w:val="24"/>
          <w:lang w:val="en-GB"/>
        </w:rPr>
        <w:t>during individual reading</w:t>
      </w:r>
      <w:r w:rsidR="000B60A2" w:rsidRPr="000B60A2">
        <w:rPr>
          <w:rFonts w:ascii="Times New Roman" w:hAnsi="Times New Roman"/>
          <w:color w:val="FF0000"/>
          <w:sz w:val="24"/>
          <w:szCs w:val="24"/>
          <w:lang w:val="en-GB"/>
        </w:rPr>
        <w:t xml:space="preserve"> and discussion within group</w:t>
      </w:r>
      <w:r w:rsidRPr="00154CAD">
        <w:rPr>
          <w:rFonts w:ascii="Times New Roman" w:hAnsi="Times New Roman"/>
          <w:sz w:val="24"/>
          <w:szCs w:val="24"/>
          <w:lang w:val="en-GB"/>
        </w:rPr>
        <w:t>. Students' perception and satisfaction of th</w:t>
      </w:r>
      <w:r w:rsidR="008A0D8E">
        <w:rPr>
          <w:rFonts w:ascii="Times New Roman" w:hAnsi="Times New Roman"/>
          <w:sz w:val="24"/>
          <w:szCs w:val="24"/>
          <w:lang w:val="en-GB"/>
        </w:rPr>
        <w:t>is</w:t>
      </w:r>
      <w:r w:rsidRPr="00154CAD">
        <w:rPr>
          <w:rFonts w:ascii="Times New Roman" w:hAnsi="Times New Roman"/>
          <w:sz w:val="24"/>
          <w:szCs w:val="24"/>
          <w:lang w:val="en-GB"/>
        </w:rPr>
        <w:t xml:space="preserve"> approach to teaching and the course in general were examined using a questionnaire. </w:t>
      </w:r>
      <w:r w:rsidR="00AF2069">
        <w:rPr>
          <w:rFonts w:ascii="Times New Roman" w:hAnsi="Times New Roman"/>
          <w:sz w:val="24"/>
          <w:szCs w:val="24"/>
          <w:lang w:val="en-GB"/>
        </w:rPr>
        <w:t>The o</w:t>
      </w:r>
      <w:r w:rsidRPr="00154CAD">
        <w:rPr>
          <w:rFonts w:ascii="Times New Roman" w:hAnsi="Times New Roman"/>
          <w:sz w:val="24"/>
          <w:szCs w:val="24"/>
          <w:lang w:val="en-GB"/>
        </w:rPr>
        <w:t>verall satisfaction with the course</w:t>
      </w:r>
      <w:r w:rsidR="00F608E9" w:rsidRPr="00154CAD">
        <w:rPr>
          <w:rFonts w:ascii="Times New Roman" w:hAnsi="Times New Roman"/>
          <w:sz w:val="24"/>
          <w:szCs w:val="24"/>
          <w:lang w:val="en-GB"/>
        </w:rPr>
        <w:t xml:space="preserve"> </w:t>
      </w:r>
      <w:r w:rsidR="00AA2196">
        <w:rPr>
          <w:rFonts w:ascii="Times New Roman" w:hAnsi="Times New Roman"/>
          <w:sz w:val="24"/>
          <w:szCs w:val="24"/>
          <w:lang w:val="en-GB"/>
        </w:rPr>
        <w:t>was</w:t>
      </w:r>
      <w:r w:rsidR="00F608E9" w:rsidRPr="00154CAD">
        <w:rPr>
          <w:rFonts w:ascii="Times New Roman" w:hAnsi="Times New Roman"/>
          <w:sz w:val="24"/>
          <w:szCs w:val="24"/>
          <w:lang w:val="en-GB"/>
        </w:rPr>
        <w:t xml:space="preserve"> not </w:t>
      </w:r>
      <w:r w:rsidR="00AF2069">
        <w:rPr>
          <w:rFonts w:ascii="Times New Roman" w:hAnsi="Times New Roman"/>
          <w:sz w:val="24"/>
          <w:szCs w:val="24"/>
          <w:lang w:val="en-GB"/>
        </w:rPr>
        <w:t>increas</w:t>
      </w:r>
      <w:r w:rsidR="00AA2196">
        <w:rPr>
          <w:rFonts w:ascii="Times New Roman" w:hAnsi="Times New Roman"/>
          <w:sz w:val="24"/>
          <w:szCs w:val="24"/>
          <w:lang w:val="en-GB"/>
        </w:rPr>
        <w:t>ed</w:t>
      </w:r>
      <w:r w:rsidR="00F608E9" w:rsidRPr="00154CAD">
        <w:rPr>
          <w:rFonts w:ascii="Times New Roman" w:hAnsi="Times New Roman"/>
          <w:sz w:val="24"/>
          <w:szCs w:val="24"/>
          <w:lang w:val="en-GB"/>
        </w:rPr>
        <w:t xml:space="preserve"> with the first implementation of the activity</w:t>
      </w:r>
      <w:r w:rsidR="00AF2069">
        <w:rPr>
          <w:rFonts w:ascii="Times New Roman" w:hAnsi="Times New Roman"/>
          <w:sz w:val="24"/>
          <w:szCs w:val="24"/>
          <w:lang w:val="en-GB"/>
        </w:rPr>
        <w:t>,</w:t>
      </w:r>
      <w:r w:rsidR="00F608E9">
        <w:rPr>
          <w:rFonts w:ascii="Times New Roman" w:hAnsi="Times New Roman"/>
          <w:sz w:val="24"/>
          <w:szCs w:val="24"/>
          <w:lang w:val="en-GB"/>
        </w:rPr>
        <w:t xml:space="preserve"> but </w:t>
      </w:r>
      <w:r w:rsidRPr="00154CAD">
        <w:rPr>
          <w:rFonts w:ascii="Times New Roman" w:hAnsi="Times New Roman"/>
          <w:sz w:val="24"/>
          <w:szCs w:val="24"/>
          <w:lang w:val="en-GB"/>
        </w:rPr>
        <w:t xml:space="preserve">with the improved conceptual structure of the activity in the second year. In conclusion, the greater replacement of frontal lectures with a </w:t>
      </w:r>
      <w:r w:rsidR="00271087" w:rsidRPr="00154CAD">
        <w:rPr>
          <w:rFonts w:ascii="Times New Roman" w:hAnsi="Times New Roman"/>
          <w:sz w:val="24"/>
          <w:szCs w:val="24"/>
          <w:lang w:val="en-GB"/>
        </w:rPr>
        <w:t>well-structured</w:t>
      </w:r>
      <w:r w:rsidRPr="00154CAD">
        <w:rPr>
          <w:rFonts w:ascii="Times New Roman" w:hAnsi="Times New Roman"/>
          <w:sz w:val="24"/>
          <w:szCs w:val="24"/>
          <w:lang w:val="en-GB"/>
        </w:rPr>
        <w:t xml:space="preserve"> activity </w:t>
      </w:r>
      <w:r w:rsidR="00F608E9">
        <w:rPr>
          <w:rFonts w:ascii="Times New Roman" w:hAnsi="Times New Roman"/>
          <w:sz w:val="24"/>
          <w:szCs w:val="24"/>
          <w:lang w:val="en-GB"/>
        </w:rPr>
        <w:t xml:space="preserve">resulted in </w:t>
      </w:r>
      <w:r w:rsidRPr="00154CAD">
        <w:rPr>
          <w:rFonts w:ascii="Times New Roman" w:hAnsi="Times New Roman"/>
          <w:sz w:val="24"/>
          <w:szCs w:val="24"/>
          <w:lang w:val="en-GB"/>
        </w:rPr>
        <w:t>advance</w:t>
      </w:r>
      <w:r w:rsidR="00F608E9">
        <w:rPr>
          <w:rFonts w:ascii="Times New Roman" w:hAnsi="Times New Roman"/>
          <w:sz w:val="24"/>
          <w:szCs w:val="24"/>
          <w:lang w:val="en-GB"/>
        </w:rPr>
        <w:t>d</w:t>
      </w:r>
      <w:r w:rsidRPr="00154CAD">
        <w:rPr>
          <w:rFonts w:ascii="Times New Roman" w:hAnsi="Times New Roman"/>
          <w:sz w:val="24"/>
          <w:szCs w:val="24"/>
          <w:lang w:val="en-GB"/>
        </w:rPr>
        <w:t xml:space="preserve"> students' perception and satisfaction of the approach to teaching and the course in general. </w:t>
      </w:r>
    </w:p>
    <w:p w14:paraId="3E2D853F" w14:textId="77777777" w:rsidR="00754A48" w:rsidRPr="00154CAD" w:rsidRDefault="00754A48" w:rsidP="003E515C">
      <w:pPr>
        <w:rPr>
          <w:rFonts w:ascii="Times New Roman" w:hAnsi="Times New Roman"/>
          <w:b/>
          <w:sz w:val="24"/>
          <w:szCs w:val="24"/>
          <w:lang w:val="en-GB"/>
        </w:rPr>
      </w:pPr>
    </w:p>
    <w:p w14:paraId="0EE49721" w14:textId="6818C5E9" w:rsidR="00311A5B" w:rsidRPr="00154CAD" w:rsidRDefault="00AB359D" w:rsidP="00D832C1">
      <w:pPr>
        <w:rPr>
          <w:rFonts w:ascii="Times New Roman" w:hAnsi="Times New Roman"/>
          <w:sz w:val="24"/>
          <w:szCs w:val="24"/>
          <w:lang w:val="en-GB"/>
        </w:rPr>
      </w:pPr>
      <w:r w:rsidRPr="00154CAD">
        <w:rPr>
          <w:rFonts w:ascii="Times New Roman" w:hAnsi="Times New Roman"/>
          <w:b/>
          <w:sz w:val="24"/>
          <w:szCs w:val="24"/>
          <w:lang w:val="en-GB"/>
        </w:rPr>
        <w:t>Keywords</w:t>
      </w:r>
      <w:r w:rsidR="003B6A1B" w:rsidRPr="00154CAD">
        <w:rPr>
          <w:rFonts w:ascii="Times New Roman" w:hAnsi="Times New Roman"/>
          <w:b/>
          <w:sz w:val="24"/>
          <w:szCs w:val="24"/>
          <w:lang w:val="en-GB"/>
        </w:rPr>
        <w:t xml:space="preserve">: </w:t>
      </w:r>
      <w:r w:rsidRPr="00154CAD">
        <w:rPr>
          <w:rFonts w:ascii="Times New Roman" w:hAnsi="Times New Roman"/>
          <w:sz w:val="24"/>
          <w:szCs w:val="24"/>
          <w:lang w:val="en-GB"/>
        </w:rPr>
        <w:t xml:space="preserve">paper exercise, group </w:t>
      </w:r>
      <w:r w:rsidR="00F37F17" w:rsidRPr="00154CAD">
        <w:rPr>
          <w:rFonts w:ascii="Times New Roman" w:hAnsi="Times New Roman"/>
          <w:sz w:val="24"/>
          <w:szCs w:val="24"/>
          <w:lang w:val="en-GB"/>
        </w:rPr>
        <w:t>discussion</w:t>
      </w:r>
      <w:r w:rsidRPr="00154CAD">
        <w:rPr>
          <w:rFonts w:ascii="Times New Roman" w:hAnsi="Times New Roman"/>
          <w:sz w:val="24"/>
          <w:szCs w:val="24"/>
          <w:lang w:val="en-GB"/>
        </w:rPr>
        <w:t>, oral presentation</w:t>
      </w:r>
      <w:r w:rsidR="00901D8D" w:rsidRPr="00154CAD">
        <w:rPr>
          <w:rFonts w:ascii="Times New Roman" w:hAnsi="Times New Roman"/>
          <w:sz w:val="24"/>
          <w:szCs w:val="24"/>
          <w:lang w:val="en-GB"/>
        </w:rPr>
        <w:t>, active learning</w:t>
      </w:r>
    </w:p>
    <w:p w14:paraId="3A04DA1D" w14:textId="77777777" w:rsidR="000A1518" w:rsidRPr="00154CAD" w:rsidRDefault="000A1518" w:rsidP="00D832C1">
      <w:pPr>
        <w:rPr>
          <w:rFonts w:ascii="Times New Roman" w:hAnsi="Times New Roman"/>
          <w:sz w:val="24"/>
          <w:szCs w:val="24"/>
          <w:lang w:val="en-GB"/>
        </w:rPr>
      </w:pPr>
    </w:p>
    <w:p w14:paraId="3D44DF10" w14:textId="12E5CBF8" w:rsidR="00400C1F" w:rsidRPr="00C40F69" w:rsidRDefault="00C40F69" w:rsidP="00C40F69">
      <w:pPr>
        <w:rPr>
          <w:rFonts w:ascii="Times New Roman" w:hAnsi="Times New Roman"/>
          <w:b/>
          <w:sz w:val="24"/>
          <w:szCs w:val="24"/>
          <w:lang w:val="en-US"/>
        </w:rPr>
      </w:pPr>
      <w:bookmarkStart w:id="1" w:name="_Toc341258743"/>
      <w:r>
        <w:rPr>
          <w:rFonts w:ascii="Times New Roman" w:hAnsi="Times New Roman"/>
          <w:b/>
          <w:sz w:val="24"/>
          <w:szCs w:val="24"/>
          <w:lang w:val="en-US"/>
        </w:rPr>
        <w:t xml:space="preserve">1. </w:t>
      </w:r>
      <w:r w:rsidR="00864A25" w:rsidRPr="00C40F69">
        <w:rPr>
          <w:rFonts w:ascii="Times New Roman" w:hAnsi="Times New Roman"/>
          <w:b/>
          <w:sz w:val="24"/>
          <w:szCs w:val="24"/>
          <w:lang w:val="en-US"/>
        </w:rPr>
        <w:t>Introduction</w:t>
      </w:r>
      <w:bookmarkEnd w:id="1"/>
    </w:p>
    <w:p w14:paraId="07F812D3" w14:textId="25DF9EEA" w:rsidR="0099365E" w:rsidRPr="00154CAD" w:rsidRDefault="002100CF" w:rsidP="00D832C1">
      <w:pPr>
        <w:autoSpaceDE w:val="0"/>
        <w:autoSpaceDN w:val="0"/>
        <w:adjustRightInd w:val="0"/>
        <w:rPr>
          <w:rFonts w:ascii="Times New Roman" w:eastAsiaTheme="minorHAnsi" w:hAnsi="Times New Roman"/>
          <w:sz w:val="24"/>
          <w:szCs w:val="24"/>
          <w:lang w:val="en-GB" w:eastAsia="en-US"/>
        </w:rPr>
      </w:pPr>
      <w:r w:rsidRPr="00154CAD">
        <w:rPr>
          <w:rFonts w:ascii="Times New Roman" w:eastAsiaTheme="minorHAnsi" w:hAnsi="Times New Roman"/>
          <w:sz w:val="24"/>
          <w:szCs w:val="24"/>
          <w:lang w:val="en-GB" w:eastAsia="en-US"/>
        </w:rPr>
        <w:t>Tanner and Allen (2004) stated "the quality of student learning is directly, although not exclusively, related to the quality of teaching</w:t>
      </w:r>
      <w:r w:rsidR="00C65407" w:rsidRPr="00154CAD">
        <w:rPr>
          <w:rFonts w:ascii="Times New Roman" w:eastAsiaTheme="minorHAnsi" w:hAnsi="Times New Roman"/>
          <w:sz w:val="24"/>
          <w:szCs w:val="24"/>
          <w:lang w:val="en-GB" w:eastAsia="en-US"/>
        </w:rPr>
        <w:t>”</w:t>
      </w:r>
      <w:r w:rsidR="00E557DB" w:rsidRPr="00154CAD">
        <w:rPr>
          <w:rFonts w:ascii="Times New Roman" w:eastAsiaTheme="minorHAnsi" w:hAnsi="Times New Roman"/>
          <w:sz w:val="24"/>
          <w:szCs w:val="24"/>
          <w:lang w:val="en-GB" w:eastAsia="en-US"/>
        </w:rPr>
        <w:t xml:space="preserve"> and </w:t>
      </w:r>
      <w:r w:rsidRPr="00154CAD">
        <w:rPr>
          <w:rFonts w:ascii="Times New Roman" w:eastAsiaTheme="minorHAnsi" w:hAnsi="Times New Roman"/>
          <w:sz w:val="24"/>
          <w:szCs w:val="24"/>
          <w:lang w:val="en-GB" w:eastAsia="en-US"/>
        </w:rPr>
        <w:t xml:space="preserve">"educators must move beyond the traditional practices of </w:t>
      </w:r>
      <w:r w:rsidRPr="00154CAD">
        <w:rPr>
          <w:rFonts w:ascii="Times New Roman" w:eastAsiaTheme="minorHAnsi" w:hAnsi="Times New Roman"/>
          <w:i/>
          <w:iCs/>
          <w:sz w:val="24"/>
          <w:szCs w:val="24"/>
          <w:lang w:val="en-GB" w:eastAsia="en-US"/>
        </w:rPr>
        <w:t xml:space="preserve">telling as teaching </w:t>
      </w:r>
      <w:r w:rsidRPr="00154CAD">
        <w:rPr>
          <w:rFonts w:ascii="Times New Roman" w:eastAsiaTheme="minorHAnsi" w:hAnsi="Times New Roman"/>
          <w:sz w:val="24"/>
          <w:szCs w:val="24"/>
          <w:lang w:val="en-GB" w:eastAsia="en-US"/>
        </w:rPr>
        <w:t xml:space="preserve">and </w:t>
      </w:r>
      <w:r w:rsidRPr="00154CAD">
        <w:rPr>
          <w:rFonts w:ascii="Times New Roman" w:eastAsiaTheme="minorHAnsi" w:hAnsi="Times New Roman"/>
          <w:i/>
          <w:iCs/>
          <w:sz w:val="24"/>
          <w:szCs w:val="24"/>
          <w:lang w:val="en-GB" w:eastAsia="en-US"/>
        </w:rPr>
        <w:t>memorizing as learning</w:t>
      </w:r>
      <w:r w:rsidRPr="00154CAD">
        <w:rPr>
          <w:rFonts w:ascii="Times New Roman" w:eastAsiaTheme="minorHAnsi" w:hAnsi="Times New Roman"/>
          <w:sz w:val="24"/>
          <w:szCs w:val="24"/>
          <w:lang w:val="en-GB" w:eastAsia="en-US"/>
        </w:rPr>
        <w:t>"</w:t>
      </w:r>
      <w:r w:rsidR="002539C6">
        <w:rPr>
          <w:rFonts w:ascii="Times New Roman" w:eastAsiaTheme="minorHAnsi" w:hAnsi="Times New Roman"/>
          <w:sz w:val="24"/>
          <w:szCs w:val="24"/>
          <w:lang w:val="en-GB" w:eastAsia="en-US"/>
        </w:rPr>
        <w:t xml:space="preserve">. In order to </w:t>
      </w:r>
      <w:r w:rsidR="00F810A9">
        <w:rPr>
          <w:rFonts w:ascii="Times New Roman" w:eastAsiaTheme="minorHAnsi" w:hAnsi="Times New Roman"/>
          <w:sz w:val="24"/>
          <w:szCs w:val="24"/>
          <w:lang w:val="en-GB" w:eastAsia="en-US"/>
        </w:rPr>
        <w:t>connect</w:t>
      </w:r>
      <w:r w:rsidR="008F4CBB">
        <w:rPr>
          <w:rFonts w:ascii="Times New Roman" w:eastAsiaTheme="minorHAnsi" w:hAnsi="Times New Roman"/>
          <w:sz w:val="24"/>
          <w:szCs w:val="24"/>
          <w:lang w:val="en-GB" w:eastAsia="en-US"/>
        </w:rPr>
        <w:t xml:space="preserve"> learning with teaching in one joint practice of</w:t>
      </w:r>
      <w:r w:rsidR="002539C6">
        <w:rPr>
          <w:rFonts w:ascii="Times New Roman" w:eastAsiaTheme="minorHAnsi" w:hAnsi="Times New Roman"/>
          <w:sz w:val="24"/>
          <w:szCs w:val="24"/>
          <w:lang w:val="en-GB" w:eastAsia="en-US"/>
        </w:rPr>
        <w:t xml:space="preserve"> </w:t>
      </w:r>
      <w:r w:rsidR="00431E7D" w:rsidRPr="00431E7D">
        <w:rPr>
          <w:rFonts w:ascii="Times New Roman" w:eastAsiaTheme="minorHAnsi" w:hAnsi="Times New Roman"/>
          <w:i/>
          <w:sz w:val="24"/>
          <w:szCs w:val="24"/>
          <w:lang w:val="en-GB" w:eastAsia="en-US"/>
        </w:rPr>
        <w:t>learning as teaching</w:t>
      </w:r>
      <w:r w:rsidR="00BA5CC6" w:rsidRPr="00154CAD">
        <w:rPr>
          <w:rFonts w:ascii="Times New Roman" w:eastAsiaTheme="minorHAnsi" w:hAnsi="Times New Roman"/>
          <w:sz w:val="24"/>
          <w:szCs w:val="24"/>
          <w:lang w:val="en-GB" w:eastAsia="en-US"/>
        </w:rPr>
        <w:t>, a large part of the frontal lectures w</w:t>
      </w:r>
      <w:r w:rsidR="0071006E" w:rsidRPr="00154CAD">
        <w:rPr>
          <w:rFonts w:ascii="Times New Roman" w:eastAsiaTheme="minorHAnsi" w:hAnsi="Times New Roman"/>
          <w:sz w:val="24"/>
          <w:szCs w:val="24"/>
          <w:lang w:val="en-GB" w:eastAsia="en-US"/>
        </w:rPr>
        <w:t>as</w:t>
      </w:r>
      <w:r w:rsidR="00BA5CC6" w:rsidRPr="00154CAD">
        <w:rPr>
          <w:rFonts w:ascii="Times New Roman" w:eastAsiaTheme="minorHAnsi" w:hAnsi="Times New Roman"/>
          <w:sz w:val="24"/>
          <w:szCs w:val="24"/>
          <w:lang w:val="en-GB" w:eastAsia="en-US"/>
        </w:rPr>
        <w:t xml:space="preserve"> replaced </w:t>
      </w:r>
      <w:r w:rsidR="00DA7E87" w:rsidRPr="00154CAD">
        <w:rPr>
          <w:rFonts w:ascii="Times New Roman" w:eastAsiaTheme="minorHAnsi" w:hAnsi="Times New Roman"/>
          <w:sz w:val="24"/>
          <w:szCs w:val="24"/>
          <w:lang w:val="en-GB" w:eastAsia="en-US"/>
        </w:rPr>
        <w:t xml:space="preserve">with </w:t>
      </w:r>
      <w:r w:rsidR="00605B46" w:rsidRPr="00154CAD">
        <w:rPr>
          <w:rFonts w:ascii="Times New Roman" w:eastAsiaTheme="minorHAnsi" w:hAnsi="Times New Roman"/>
          <w:sz w:val="24"/>
          <w:szCs w:val="24"/>
          <w:lang w:val="en-GB" w:eastAsia="en-US"/>
        </w:rPr>
        <w:t>students’ activity</w:t>
      </w:r>
      <w:r w:rsidR="00D405A2" w:rsidRPr="00154CAD">
        <w:rPr>
          <w:rFonts w:ascii="Times New Roman" w:eastAsiaTheme="minorHAnsi" w:hAnsi="Times New Roman"/>
          <w:sz w:val="24"/>
          <w:szCs w:val="24"/>
          <w:lang w:val="en-GB" w:eastAsia="en-US"/>
        </w:rPr>
        <w:t xml:space="preserve"> in th</w:t>
      </w:r>
      <w:r w:rsidR="00F40032" w:rsidRPr="00154CAD">
        <w:rPr>
          <w:rFonts w:ascii="Times New Roman" w:eastAsiaTheme="minorHAnsi" w:hAnsi="Times New Roman"/>
          <w:sz w:val="24"/>
          <w:szCs w:val="24"/>
          <w:lang w:val="en-GB" w:eastAsia="en-US"/>
        </w:rPr>
        <w:t>e present</w:t>
      </w:r>
      <w:r w:rsidR="00D405A2" w:rsidRPr="00154CAD">
        <w:rPr>
          <w:rFonts w:ascii="Times New Roman" w:eastAsiaTheme="minorHAnsi" w:hAnsi="Times New Roman"/>
          <w:sz w:val="24"/>
          <w:szCs w:val="24"/>
          <w:lang w:val="en-GB" w:eastAsia="en-US"/>
        </w:rPr>
        <w:t xml:space="preserve"> teaching project. </w:t>
      </w:r>
      <w:r w:rsidR="005E2686" w:rsidRPr="00154CAD">
        <w:rPr>
          <w:rFonts w:ascii="Times New Roman" w:eastAsiaTheme="minorHAnsi" w:hAnsi="Times New Roman"/>
          <w:sz w:val="24"/>
          <w:szCs w:val="24"/>
          <w:lang w:val="en-GB" w:eastAsia="en-US"/>
        </w:rPr>
        <w:t xml:space="preserve">I was teaching the </w:t>
      </w:r>
      <w:r w:rsidR="00F608E9">
        <w:rPr>
          <w:rFonts w:ascii="Times New Roman" w:eastAsiaTheme="minorHAnsi" w:hAnsi="Times New Roman"/>
          <w:sz w:val="24"/>
          <w:szCs w:val="24"/>
          <w:lang w:val="en-GB" w:eastAsia="en-US"/>
        </w:rPr>
        <w:t>one</w:t>
      </w:r>
      <w:r w:rsidR="005D66DA" w:rsidRPr="00154CAD">
        <w:rPr>
          <w:rFonts w:ascii="Times New Roman" w:eastAsiaTheme="minorHAnsi" w:hAnsi="Times New Roman"/>
          <w:sz w:val="24"/>
          <w:szCs w:val="24"/>
          <w:lang w:val="en-GB" w:eastAsia="en-US"/>
        </w:rPr>
        <w:t xml:space="preserve"> credit point </w:t>
      </w:r>
      <w:r w:rsidR="005E2686" w:rsidRPr="00154CAD">
        <w:rPr>
          <w:rFonts w:ascii="Times New Roman" w:eastAsiaTheme="minorHAnsi" w:hAnsi="Times New Roman"/>
          <w:sz w:val="24"/>
          <w:szCs w:val="24"/>
          <w:lang w:val="en-GB" w:eastAsia="en-US"/>
        </w:rPr>
        <w:t>course “Ruminal Digestion” as sole lecturer</w:t>
      </w:r>
      <w:r w:rsidR="005D66DA" w:rsidRPr="00154CAD">
        <w:rPr>
          <w:rFonts w:ascii="Times New Roman" w:eastAsiaTheme="minorHAnsi" w:hAnsi="Times New Roman"/>
          <w:sz w:val="24"/>
          <w:szCs w:val="24"/>
          <w:lang w:val="en-GB" w:eastAsia="en-US"/>
        </w:rPr>
        <w:t xml:space="preserve"> </w:t>
      </w:r>
      <w:r w:rsidR="003C4225" w:rsidRPr="00154CAD">
        <w:rPr>
          <w:rFonts w:ascii="Times New Roman" w:eastAsiaTheme="minorHAnsi" w:hAnsi="Times New Roman"/>
          <w:sz w:val="24"/>
          <w:szCs w:val="24"/>
          <w:lang w:val="en-GB" w:eastAsia="en-US"/>
        </w:rPr>
        <w:t>in</w:t>
      </w:r>
      <w:r w:rsidR="005D66DA" w:rsidRPr="00154CAD">
        <w:rPr>
          <w:rFonts w:ascii="Times New Roman" w:eastAsiaTheme="minorHAnsi" w:hAnsi="Times New Roman"/>
          <w:sz w:val="24"/>
          <w:szCs w:val="24"/>
          <w:lang w:val="en-GB" w:eastAsia="en-US"/>
        </w:rPr>
        <w:t xml:space="preserve"> three consecutive </w:t>
      </w:r>
      <w:r w:rsidR="003C4225" w:rsidRPr="00154CAD">
        <w:rPr>
          <w:rFonts w:ascii="Times New Roman" w:eastAsiaTheme="minorHAnsi" w:hAnsi="Times New Roman"/>
          <w:sz w:val="24"/>
          <w:szCs w:val="24"/>
          <w:lang w:val="en-GB" w:eastAsia="en-US"/>
        </w:rPr>
        <w:t>autumn semesters</w:t>
      </w:r>
      <w:r w:rsidR="00507780" w:rsidRPr="00154CAD">
        <w:rPr>
          <w:rFonts w:ascii="Times New Roman" w:eastAsiaTheme="minorHAnsi" w:hAnsi="Times New Roman"/>
          <w:sz w:val="24"/>
          <w:szCs w:val="24"/>
          <w:lang w:val="en-GB" w:eastAsia="en-US"/>
        </w:rPr>
        <w:t xml:space="preserve">. It was an elective course at </w:t>
      </w:r>
      <w:r w:rsidR="00335D7A" w:rsidRPr="00154CAD">
        <w:rPr>
          <w:rFonts w:ascii="Times New Roman" w:eastAsiaTheme="minorHAnsi" w:hAnsi="Times New Roman"/>
          <w:sz w:val="24"/>
          <w:szCs w:val="24"/>
          <w:lang w:val="en-GB" w:eastAsia="en-US"/>
        </w:rPr>
        <w:t>master’s</w:t>
      </w:r>
      <w:r w:rsidR="00507780" w:rsidRPr="00154CAD">
        <w:rPr>
          <w:rFonts w:ascii="Times New Roman" w:eastAsiaTheme="minorHAnsi" w:hAnsi="Times New Roman"/>
          <w:sz w:val="24"/>
          <w:szCs w:val="24"/>
          <w:lang w:val="en-GB" w:eastAsia="en-US"/>
        </w:rPr>
        <w:t xml:space="preserve"> degree level. </w:t>
      </w:r>
      <w:r w:rsidR="004D3A25" w:rsidRPr="00154CAD">
        <w:rPr>
          <w:rFonts w:ascii="Times New Roman" w:eastAsiaTheme="minorHAnsi" w:hAnsi="Times New Roman"/>
          <w:sz w:val="24"/>
          <w:szCs w:val="24"/>
          <w:lang w:val="en-GB" w:eastAsia="en-US"/>
        </w:rPr>
        <w:t xml:space="preserve">I </w:t>
      </w:r>
      <w:r w:rsidR="00F608E9">
        <w:rPr>
          <w:rFonts w:ascii="Times New Roman" w:eastAsiaTheme="minorHAnsi" w:hAnsi="Times New Roman"/>
          <w:sz w:val="24"/>
          <w:szCs w:val="24"/>
          <w:lang w:val="en-GB" w:eastAsia="en-US"/>
        </w:rPr>
        <w:t>received</w:t>
      </w:r>
      <w:r w:rsidR="004D3A25" w:rsidRPr="00154CAD">
        <w:rPr>
          <w:rFonts w:ascii="Times New Roman" w:eastAsiaTheme="minorHAnsi" w:hAnsi="Times New Roman"/>
          <w:sz w:val="24"/>
          <w:szCs w:val="24"/>
          <w:lang w:val="en-GB" w:eastAsia="en-US"/>
        </w:rPr>
        <w:t xml:space="preserve"> the lecture notes and slides</w:t>
      </w:r>
      <w:r w:rsidR="008021F1" w:rsidRPr="00154CAD">
        <w:rPr>
          <w:rFonts w:ascii="Times New Roman" w:eastAsiaTheme="minorHAnsi" w:hAnsi="Times New Roman"/>
          <w:sz w:val="24"/>
          <w:szCs w:val="24"/>
          <w:lang w:val="en-GB" w:eastAsia="en-US"/>
        </w:rPr>
        <w:t xml:space="preserve"> </w:t>
      </w:r>
      <w:r w:rsidR="00F608E9">
        <w:rPr>
          <w:rFonts w:ascii="Times New Roman" w:eastAsiaTheme="minorHAnsi" w:hAnsi="Times New Roman"/>
          <w:sz w:val="24"/>
          <w:szCs w:val="24"/>
          <w:lang w:val="en-GB" w:eastAsia="en-US"/>
        </w:rPr>
        <w:t xml:space="preserve">from my predecessor </w:t>
      </w:r>
      <w:r w:rsidR="008021F1" w:rsidRPr="00154CAD">
        <w:rPr>
          <w:rFonts w:ascii="Times New Roman" w:eastAsiaTheme="minorHAnsi" w:hAnsi="Times New Roman"/>
          <w:sz w:val="24"/>
          <w:szCs w:val="24"/>
          <w:lang w:val="en-GB" w:eastAsia="en-US"/>
        </w:rPr>
        <w:t>and was free to change or emphasize course contents according to my preferences.</w:t>
      </w:r>
      <w:r w:rsidR="0075145D" w:rsidRPr="00154CAD">
        <w:rPr>
          <w:rFonts w:ascii="Times New Roman" w:eastAsiaTheme="minorHAnsi" w:hAnsi="Times New Roman"/>
          <w:sz w:val="24"/>
          <w:szCs w:val="24"/>
          <w:lang w:val="en-GB" w:eastAsia="en-US"/>
        </w:rPr>
        <w:t xml:space="preserve"> The course consisted of lectures, a lab exercise and non-contact hours to prepare a graded student lecture or a written report. </w:t>
      </w:r>
      <w:r w:rsidR="00E60C19" w:rsidRPr="00154CAD">
        <w:rPr>
          <w:rFonts w:ascii="Times New Roman" w:eastAsiaTheme="minorHAnsi" w:hAnsi="Times New Roman"/>
          <w:sz w:val="24"/>
          <w:szCs w:val="24"/>
          <w:lang w:val="en-GB" w:eastAsia="en-US"/>
        </w:rPr>
        <w:t xml:space="preserve">In the </w:t>
      </w:r>
      <w:r w:rsidR="00FC692B" w:rsidRPr="00154CAD">
        <w:rPr>
          <w:rFonts w:ascii="Times New Roman" w:eastAsiaTheme="minorHAnsi" w:hAnsi="Times New Roman"/>
          <w:sz w:val="24"/>
          <w:szCs w:val="24"/>
          <w:lang w:val="en-GB" w:eastAsia="en-US"/>
        </w:rPr>
        <w:t xml:space="preserve">course </w:t>
      </w:r>
      <w:r w:rsidR="00907822" w:rsidRPr="00154CAD">
        <w:rPr>
          <w:rFonts w:ascii="Times New Roman" w:eastAsiaTheme="minorHAnsi" w:hAnsi="Times New Roman"/>
          <w:sz w:val="24"/>
          <w:szCs w:val="24"/>
          <w:lang w:val="en-GB" w:eastAsia="en-US"/>
        </w:rPr>
        <w:t xml:space="preserve">evaluation </w:t>
      </w:r>
      <w:r w:rsidR="00773F76" w:rsidRPr="00154CAD">
        <w:rPr>
          <w:rFonts w:ascii="Times New Roman" w:eastAsiaTheme="minorHAnsi" w:hAnsi="Times New Roman"/>
          <w:sz w:val="24"/>
          <w:szCs w:val="24"/>
          <w:lang w:val="en-GB" w:eastAsia="en-US"/>
        </w:rPr>
        <w:t xml:space="preserve">of the first autumn semester </w:t>
      </w:r>
      <w:r w:rsidR="00907822" w:rsidRPr="00154CAD">
        <w:rPr>
          <w:rFonts w:ascii="Times New Roman" w:eastAsiaTheme="minorHAnsi" w:hAnsi="Times New Roman"/>
          <w:sz w:val="24"/>
          <w:szCs w:val="24"/>
          <w:lang w:val="en-GB" w:eastAsia="en-US"/>
        </w:rPr>
        <w:t xml:space="preserve">most participants </w:t>
      </w:r>
      <w:proofErr w:type="gramStart"/>
      <w:r w:rsidR="0065660E" w:rsidRPr="00154CAD">
        <w:rPr>
          <w:rFonts w:ascii="Times New Roman" w:eastAsiaTheme="minorHAnsi" w:hAnsi="Times New Roman"/>
          <w:sz w:val="24"/>
          <w:szCs w:val="24"/>
          <w:lang w:val="en-GB" w:eastAsia="en-US"/>
        </w:rPr>
        <w:t>answered</w:t>
      </w:r>
      <w:proofErr w:type="gramEnd"/>
      <w:r w:rsidR="00907822" w:rsidRPr="00154CAD">
        <w:rPr>
          <w:rFonts w:ascii="Times New Roman" w:eastAsiaTheme="minorHAnsi" w:hAnsi="Times New Roman"/>
          <w:sz w:val="24"/>
          <w:szCs w:val="24"/>
          <w:lang w:val="en-GB" w:eastAsia="en-US"/>
        </w:rPr>
        <w:t xml:space="preserve"> "</w:t>
      </w:r>
      <w:r w:rsidR="00E60C19" w:rsidRPr="00154CAD">
        <w:rPr>
          <w:rFonts w:ascii="Times New Roman" w:eastAsiaTheme="minorHAnsi" w:hAnsi="Times New Roman"/>
          <w:sz w:val="24"/>
          <w:szCs w:val="24"/>
          <w:lang w:val="en-GB" w:eastAsia="en-US"/>
        </w:rPr>
        <w:t>partly</w:t>
      </w:r>
      <w:r w:rsidR="00907822" w:rsidRPr="00154CAD">
        <w:rPr>
          <w:rFonts w:ascii="Times New Roman" w:eastAsiaTheme="minorHAnsi" w:hAnsi="Times New Roman"/>
          <w:sz w:val="24"/>
          <w:szCs w:val="24"/>
          <w:lang w:val="en-GB" w:eastAsia="en-US"/>
        </w:rPr>
        <w:t xml:space="preserve"> satisfied" when asked </w:t>
      </w:r>
      <w:r w:rsidR="00E60C19" w:rsidRPr="00154CAD">
        <w:rPr>
          <w:rFonts w:ascii="Times New Roman" w:eastAsiaTheme="minorHAnsi" w:hAnsi="Times New Roman"/>
          <w:sz w:val="24"/>
          <w:szCs w:val="24"/>
          <w:lang w:val="en-GB" w:eastAsia="en-US"/>
        </w:rPr>
        <w:t>"</w:t>
      </w:r>
      <w:r w:rsidR="00F608E9">
        <w:rPr>
          <w:rFonts w:ascii="Times New Roman" w:eastAsiaTheme="minorHAnsi" w:hAnsi="Times New Roman"/>
          <w:sz w:val="24"/>
          <w:szCs w:val="24"/>
          <w:lang w:val="en-GB" w:eastAsia="en-US"/>
        </w:rPr>
        <w:t>H</w:t>
      </w:r>
      <w:r w:rsidR="00E60C19" w:rsidRPr="00154CAD">
        <w:rPr>
          <w:rFonts w:ascii="Times New Roman" w:eastAsiaTheme="minorHAnsi" w:hAnsi="Times New Roman"/>
          <w:sz w:val="24"/>
          <w:szCs w:val="24"/>
          <w:lang w:val="en-GB" w:eastAsia="en-US"/>
        </w:rPr>
        <w:t>ow satisfied were you in general with the course unit</w:t>
      </w:r>
      <w:r w:rsidR="00F608E9">
        <w:rPr>
          <w:rFonts w:ascii="Times New Roman" w:eastAsiaTheme="minorHAnsi" w:hAnsi="Times New Roman"/>
          <w:sz w:val="24"/>
          <w:szCs w:val="24"/>
          <w:lang w:val="en-GB" w:eastAsia="en-US"/>
        </w:rPr>
        <w:t>?</w:t>
      </w:r>
      <w:r w:rsidR="00E60C19" w:rsidRPr="00154CAD">
        <w:rPr>
          <w:rFonts w:ascii="Times New Roman" w:eastAsiaTheme="minorHAnsi" w:hAnsi="Times New Roman"/>
          <w:sz w:val="24"/>
          <w:szCs w:val="24"/>
          <w:lang w:val="en-GB" w:eastAsia="en-US"/>
        </w:rPr>
        <w:t xml:space="preserve">". </w:t>
      </w:r>
      <w:r w:rsidR="007F7FC5" w:rsidRPr="00154CAD">
        <w:rPr>
          <w:rFonts w:ascii="Times New Roman" w:eastAsiaTheme="minorHAnsi" w:hAnsi="Times New Roman"/>
          <w:sz w:val="24"/>
          <w:szCs w:val="24"/>
          <w:lang w:val="en-GB" w:eastAsia="en-US"/>
        </w:rPr>
        <w:t>I</w:t>
      </w:r>
      <w:r w:rsidR="00047AAD" w:rsidRPr="00154CAD">
        <w:rPr>
          <w:rFonts w:ascii="Times New Roman" w:eastAsiaTheme="minorHAnsi" w:hAnsi="Times New Roman"/>
          <w:sz w:val="24"/>
          <w:szCs w:val="24"/>
          <w:lang w:val="en-GB" w:eastAsia="en-US"/>
        </w:rPr>
        <w:t>t was not only the students b</w:t>
      </w:r>
      <w:r w:rsidR="007F7FC5" w:rsidRPr="00154CAD">
        <w:rPr>
          <w:rFonts w:ascii="Times New Roman" w:eastAsiaTheme="minorHAnsi" w:hAnsi="Times New Roman"/>
          <w:sz w:val="24"/>
          <w:szCs w:val="24"/>
          <w:lang w:val="en-GB" w:eastAsia="en-US"/>
        </w:rPr>
        <w:t xml:space="preserve">eing </w:t>
      </w:r>
      <w:r w:rsidR="00047AAD" w:rsidRPr="00154CAD">
        <w:rPr>
          <w:rFonts w:ascii="Times New Roman" w:eastAsiaTheme="minorHAnsi" w:hAnsi="Times New Roman"/>
          <w:sz w:val="24"/>
          <w:szCs w:val="24"/>
          <w:lang w:val="en-GB" w:eastAsia="en-US"/>
        </w:rPr>
        <w:t xml:space="preserve">"partly satisfied", </w:t>
      </w:r>
      <w:r w:rsidR="00E60C19" w:rsidRPr="00154CAD">
        <w:rPr>
          <w:rFonts w:ascii="Times New Roman" w:eastAsiaTheme="minorHAnsi" w:hAnsi="Times New Roman"/>
          <w:sz w:val="24"/>
          <w:szCs w:val="24"/>
          <w:lang w:val="en-GB" w:eastAsia="en-US"/>
        </w:rPr>
        <w:t>I myself was not satisfied</w:t>
      </w:r>
      <w:r w:rsidR="00F608E9">
        <w:rPr>
          <w:rFonts w:ascii="Times New Roman" w:eastAsiaTheme="minorHAnsi" w:hAnsi="Times New Roman"/>
          <w:sz w:val="24"/>
          <w:szCs w:val="24"/>
          <w:lang w:val="en-GB" w:eastAsia="en-US"/>
        </w:rPr>
        <w:t xml:space="preserve"> with</w:t>
      </w:r>
      <w:r w:rsidR="00BB2295">
        <w:rPr>
          <w:rFonts w:ascii="Times New Roman" w:eastAsiaTheme="minorHAnsi" w:hAnsi="Times New Roman"/>
          <w:sz w:val="24"/>
          <w:szCs w:val="24"/>
          <w:lang w:val="en-GB" w:eastAsia="en-US"/>
        </w:rPr>
        <w:t xml:space="preserve"> my teaching</w:t>
      </w:r>
      <w:r w:rsidR="00E60C19" w:rsidRPr="00154CAD">
        <w:rPr>
          <w:rFonts w:ascii="Times New Roman" w:eastAsiaTheme="minorHAnsi" w:hAnsi="Times New Roman"/>
          <w:sz w:val="24"/>
          <w:szCs w:val="24"/>
          <w:lang w:val="en-GB" w:eastAsia="en-US"/>
        </w:rPr>
        <w:t xml:space="preserve">. </w:t>
      </w:r>
      <w:r w:rsidR="00DF79F1" w:rsidRPr="00154CAD">
        <w:rPr>
          <w:rFonts w:ascii="Times New Roman" w:eastAsiaTheme="minorHAnsi" w:hAnsi="Times New Roman"/>
          <w:sz w:val="24"/>
          <w:szCs w:val="24"/>
          <w:lang w:val="en-GB" w:eastAsia="en-US"/>
        </w:rPr>
        <w:t xml:space="preserve">The number of course </w:t>
      </w:r>
      <w:r w:rsidR="00486616" w:rsidRPr="00154CAD">
        <w:rPr>
          <w:rFonts w:ascii="Times New Roman" w:eastAsiaTheme="minorHAnsi" w:hAnsi="Times New Roman"/>
          <w:sz w:val="24"/>
          <w:szCs w:val="24"/>
          <w:lang w:val="en-GB" w:eastAsia="en-US"/>
        </w:rPr>
        <w:t>participants wa</w:t>
      </w:r>
      <w:r w:rsidR="00DF79F1" w:rsidRPr="00154CAD">
        <w:rPr>
          <w:rFonts w:ascii="Times New Roman" w:eastAsiaTheme="minorHAnsi" w:hAnsi="Times New Roman"/>
          <w:sz w:val="24"/>
          <w:szCs w:val="24"/>
          <w:lang w:val="en-GB" w:eastAsia="en-US"/>
        </w:rPr>
        <w:t xml:space="preserve">s usually not more than ten. </w:t>
      </w:r>
      <w:r w:rsidR="007A5387" w:rsidRPr="00154CAD">
        <w:rPr>
          <w:rFonts w:ascii="Times New Roman" w:eastAsiaTheme="minorHAnsi" w:hAnsi="Times New Roman"/>
          <w:sz w:val="24"/>
          <w:szCs w:val="24"/>
          <w:lang w:val="en-GB" w:eastAsia="en-US"/>
        </w:rPr>
        <w:t>I did not fe</w:t>
      </w:r>
      <w:r w:rsidR="00A36905" w:rsidRPr="00154CAD">
        <w:rPr>
          <w:rFonts w:ascii="Times New Roman" w:eastAsiaTheme="minorHAnsi" w:hAnsi="Times New Roman"/>
          <w:sz w:val="24"/>
          <w:szCs w:val="24"/>
          <w:lang w:val="en-GB" w:eastAsia="en-US"/>
        </w:rPr>
        <w:t>el</w:t>
      </w:r>
      <w:r w:rsidR="007A5387" w:rsidRPr="00154CAD">
        <w:rPr>
          <w:rFonts w:ascii="Times New Roman" w:eastAsiaTheme="minorHAnsi" w:hAnsi="Times New Roman"/>
          <w:sz w:val="24"/>
          <w:szCs w:val="24"/>
          <w:lang w:val="en-GB" w:eastAsia="en-US"/>
        </w:rPr>
        <w:t xml:space="preserve"> comfortable to give a </w:t>
      </w:r>
      <w:r w:rsidR="00486616" w:rsidRPr="00154CAD">
        <w:rPr>
          <w:rFonts w:ascii="Times New Roman" w:eastAsiaTheme="minorHAnsi" w:hAnsi="Times New Roman"/>
          <w:sz w:val="24"/>
          <w:szCs w:val="24"/>
          <w:lang w:val="en-GB" w:eastAsia="en-US"/>
        </w:rPr>
        <w:t>frontal</w:t>
      </w:r>
      <w:r w:rsidR="007A5387" w:rsidRPr="00154CAD">
        <w:rPr>
          <w:rFonts w:ascii="Times New Roman" w:eastAsiaTheme="minorHAnsi" w:hAnsi="Times New Roman"/>
          <w:sz w:val="24"/>
          <w:szCs w:val="24"/>
          <w:lang w:val="en-GB" w:eastAsia="en-US"/>
        </w:rPr>
        <w:t xml:space="preserve"> lecture in front of such a small group. Instead I had the feeling that the students' activity should be increased. </w:t>
      </w:r>
      <w:r w:rsidR="00CF4684" w:rsidRPr="00154CAD">
        <w:rPr>
          <w:rFonts w:ascii="Times New Roman" w:eastAsiaTheme="minorHAnsi" w:hAnsi="Times New Roman"/>
          <w:sz w:val="24"/>
          <w:szCs w:val="24"/>
          <w:lang w:val="en-GB" w:eastAsia="en-US"/>
        </w:rPr>
        <w:t xml:space="preserve">I assumed this could be a win-win situation by improving the satisfaction of the students and </w:t>
      </w:r>
      <w:r w:rsidR="00F608E9">
        <w:rPr>
          <w:rFonts w:ascii="Times New Roman" w:eastAsiaTheme="minorHAnsi" w:hAnsi="Times New Roman"/>
          <w:sz w:val="24"/>
          <w:szCs w:val="24"/>
          <w:lang w:val="en-GB" w:eastAsia="en-US"/>
        </w:rPr>
        <w:t xml:space="preserve">of </w:t>
      </w:r>
      <w:r w:rsidR="00CF4684" w:rsidRPr="00154CAD">
        <w:rPr>
          <w:rFonts w:ascii="Times New Roman" w:eastAsiaTheme="minorHAnsi" w:hAnsi="Times New Roman"/>
          <w:sz w:val="24"/>
          <w:szCs w:val="24"/>
          <w:lang w:val="en-GB" w:eastAsia="en-US"/>
        </w:rPr>
        <w:t xml:space="preserve">the lecturer (myself). </w:t>
      </w:r>
      <w:r w:rsidR="007A5387" w:rsidRPr="00154CAD">
        <w:rPr>
          <w:rFonts w:ascii="Times New Roman" w:eastAsiaTheme="minorHAnsi" w:hAnsi="Times New Roman"/>
          <w:sz w:val="24"/>
          <w:szCs w:val="24"/>
          <w:lang w:val="en-GB" w:eastAsia="en-US"/>
        </w:rPr>
        <w:t>The course was suit</w:t>
      </w:r>
      <w:r w:rsidR="00A74281">
        <w:rPr>
          <w:rFonts w:ascii="Times New Roman" w:eastAsiaTheme="minorHAnsi" w:hAnsi="Times New Roman"/>
          <w:sz w:val="24"/>
          <w:szCs w:val="24"/>
          <w:lang w:val="en-GB" w:eastAsia="en-US"/>
        </w:rPr>
        <w:t>able for</w:t>
      </w:r>
      <w:r w:rsidR="00B47061" w:rsidRPr="00154CAD">
        <w:rPr>
          <w:rFonts w:ascii="Times New Roman" w:eastAsiaTheme="minorHAnsi" w:hAnsi="Times New Roman"/>
          <w:sz w:val="24"/>
          <w:szCs w:val="24"/>
          <w:lang w:val="en-GB" w:eastAsia="en-US"/>
        </w:rPr>
        <w:t xml:space="preserve"> </w:t>
      </w:r>
      <w:r w:rsidR="007A5387" w:rsidRPr="00154CAD">
        <w:rPr>
          <w:rFonts w:ascii="Times New Roman" w:eastAsiaTheme="minorHAnsi" w:hAnsi="Times New Roman"/>
          <w:sz w:val="24"/>
          <w:szCs w:val="24"/>
          <w:lang w:val="en-GB" w:eastAsia="en-US"/>
        </w:rPr>
        <w:t>reduc</w:t>
      </w:r>
      <w:r w:rsidR="00A74281">
        <w:rPr>
          <w:rFonts w:ascii="Times New Roman" w:eastAsiaTheme="minorHAnsi" w:hAnsi="Times New Roman"/>
          <w:sz w:val="24"/>
          <w:szCs w:val="24"/>
          <w:lang w:val="en-GB" w:eastAsia="en-US"/>
        </w:rPr>
        <w:t>ing</w:t>
      </w:r>
      <w:r w:rsidR="007A5387" w:rsidRPr="00154CAD">
        <w:rPr>
          <w:rFonts w:ascii="Times New Roman" w:eastAsiaTheme="minorHAnsi" w:hAnsi="Times New Roman"/>
          <w:sz w:val="24"/>
          <w:szCs w:val="24"/>
          <w:lang w:val="en-GB" w:eastAsia="en-US"/>
        </w:rPr>
        <w:t xml:space="preserve"> the </w:t>
      </w:r>
      <w:r w:rsidR="00486616" w:rsidRPr="00154CAD">
        <w:rPr>
          <w:rFonts w:ascii="Times New Roman" w:eastAsiaTheme="minorHAnsi" w:hAnsi="Times New Roman"/>
          <w:sz w:val="24"/>
          <w:szCs w:val="24"/>
          <w:lang w:val="en-GB" w:eastAsia="en-US"/>
        </w:rPr>
        <w:t>proportion of frontal</w:t>
      </w:r>
      <w:r w:rsidR="007A5387" w:rsidRPr="00154CAD">
        <w:rPr>
          <w:rFonts w:ascii="Times New Roman" w:eastAsiaTheme="minorHAnsi" w:hAnsi="Times New Roman"/>
          <w:sz w:val="24"/>
          <w:szCs w:val="24"/>
          <w:lang w:val="en-GB" w:eastAsia="en-US"/>
        </w:rPr>
        <w:t xml:space="preserve"> lecture</w:t>
      </w:r>
      <w:r w:rsidR="001B4B86">
        <w:rPr>
          <w:rFonts w:ascii="Times New Roman" w:eastAsiaTheme="minorHAnsi" w:hAnsi="Times New Roman"/>
          <w:sz w:val="24"/>
          <w:szCs w:val="24"/>
          <w:lang w:val="en-GB" w:eastAsia="en-US"/>
        </w:rPr>
        <w:t>s, as</w:t>
      </w:r>
      <w:r w:rsidR="007A5387" w:rsidRPr="00154CAD">
        <w:rPr>
          <w:rFonts w:ascii="Times New Roman" w:eastAsiaTheme="minorHAnsi" w:hAnsi="Times New Roman"/>
          <w:sz w:val="24"/>
          <w:szCs w:val="24"/>
          <w:lang w:val="en-GB" w:eastAsia="en-US"/>
        </w:rPr>
        <w:t xml:space="preserve"> the</w:t>
      </w:r>
      <w:r w:rsidR="00427A4E" w:rsidRPr="00154CAD">
        <w:rPr>
          <w:rFonts w:ascii="Times New Roman" w:eastAsiaTheme="minorHAnsi" w:hAnsi="Times New Roman"/>
          <w:sz w:val="24"/>
          <w:szCs w:val="24"/>
          <w:lang w:val="en-GB" w:eastAsia="en-US"/>
        </w:rPr>
        <w:t xml:space="preserve"> graded semester performance did not consist of an exam</w:t>
      </w:r>
      <w:r w:rsidR="00177101" w:rsidRPr="00154CAD">
        <w:rPr>
          <w:rFonts w:ascii="Times New Roman" w:eastAsiaTheme="minorHAnsi" w:hAnsi="Times New Roman"/>
          <w:sz w:val="24"/>
          <w:szCs w:val="24"/>
          <w:lang w:val="en-GB" w:eastAsia="en-US"/>
        </w:rPr>
        <w:t>ination</w:t>
      </w:r>
      <w:r w:rsidR="00AB359D" w:rsidRPr="00154CAD">
        <w:rPr>
          <w:rFonts w:ascii="Times New Roman" w:eastAsiaTheme="minorHAnsi" w:hAnsi="Times New Roman"/>
          <w:sz w:val="24"/>
          <w:szCs w:val="24"/>
          <w:lang w:val="en-GB" w:eastAsia="en-US"/>
        </w:rPr>
        <w:t xml:space="preserve"> </w:t>
      </w:r>
      <w:r w:rsidR="001B4B86">
        <w:rPr>
          <w:rFonts w:ascii="Times New Roman" w:eastAsiaTheme="minorHAnsi" w:hAnsi="Times New Roman"/>
          <w:sz w:val="24"/>
          <w:szCs w:val="24"/>
          <w:lang w:val="en-GB" w:eastAsia="en-US"/>
        </w:rPr>
        <w:t>on certain</w:t>
      </w:r>
      <w:r w:rsidR="00427A4E" w:rsidRPr="00154CAD">
        <w:rPr>
          <w:rFonts w:ascii="Times New Roman" w:eastAsiaTheme="minorHAnsi" w:hAnsi="Times New Roman"/>
          <w:sz w:val="24"/>
          <w:szCs w:val="24"/>
          <w:lang w:val="en-GB" w:eastAsia="en-US"/>
        </w:rPr>
        <w:t xml:space="preserve"> lecture contents</w:t>
      </w:r>
      <w:r w:rsidR="001B4B86">
        <w:rPr>
          <w:rFonts w:ascii="Times New Roman" w:eastAsiaTheme="minorHAnsi" w:hAnsi="Times New Roman"/>
          <w:sz w:val="24"/>
          <w:szCs w:val="24"/>
          <w:lang w:val="en-GB" w:eastAsia="en-US"/>
        </w:rPr>
        <w:t>,</w:t>
      </w:r>
      <w:r w:rsidR="00427A4E" w:rsidRPr="00154CAD">
        <w:rPr>
          <w:rFonts w:ascii="Times New Roman" w:eastAsiaTheme="minorHAnsi" w:hAnsi="Times New Roman"/>
          <w:sz w:val="24"/>
          <w:szCs w:val="24"/>
          <w:lang w:val="en-GB" w:eastAsia="en-US"/>
        </w:rPr>
        <w:t xml:space="preserve"> but of</w:t>
      </w:r>
      <w:r w:rsidR="007A5387" w:rsidRPr="00154CAD">
        <w:rPr>
          <w:rFonts w:ascii="Times New Roman" w:eastAsiaTheme="minorHAnsi" w:hAnsi="Times New Roman"/>
          <w:sz w:val="24"/>
          <w:szCs w:val="24"/>
          <w:lang w:val="en-GB" w:eastAsia="en-US"/>
        </w:rPr>
        <w:t xml:space="preserve"> a student lecture or </w:t>
      </w:r>
      <w:r w:rsidR="00427A4E" w:rsidRPr="00154CAD">
        <w:rPr>
          <w:rFonts w:ascii="Times New Roman" w:eastAsiaTheme="minorHAnsi" w:hAnsi="Times New Roman"/>
          <w:sz w:val="24"/>
          <w:szCs w:val="24"/>
          <w:lang w:val="en-GB" w:eastAsia="en-US"/>
        </w:rPr>
        <w:t xml:space="preserve">a </w:t>
      </w:r>
      <w:r w:rsidR="007A5387" w:rsidRPr="00154CAD">
        <w:rPr>
          <w:rFonts w:ascii="Times New Roman" w:eastAsiaTheme="minorHAnsi" w:hAnsi="Times New Roman"/>
          <w:sz w:val="24"/>
          <w:szCs w:val="24"/>
          <w:lang w:val="en-GB" w:eastAsia="en-US"/>
        </w:rPr>
        <w:t xml:space="preserve">written report </w:t>
      </w:r>
      <w:r w:rsidR="00427A4E" w:rsidRPr="00154CAD">
        <w:rPr>
          <w:rFonts w:ascii="Times New Roman" w:eastAsiaTheme="minorHAnsi" w:hAnsi="Times New Roman"/>
          <w:sz w:val="24"/>
          <w:szCs w:val="24"/>
          <w:lang w:val="en-GB" w:eastAsia="en-US"/>
        </w:rPr>
        <w:t>on a self-chosen topic</w:t>
      </w:r>
      <w:r w:rsidR="00630600" w:rsidRPr="00154CAD">
        <w:rPr>
          <w:rFonts w:ascii="Times New Roman" w:eastAsiaTheme="minorHAnsi" w:hAnsi="Times New Roman"/>
          <w:sz w:val="24"/>
          <w:szCs w:val="24"/>
          <w:lang w:val="en-GB" w:eastAsia="en-US"/>
        </w:rPr>
        <w:t xml:space="preserve"> in </w:t>
      </w:r>
      <w:r w:rsidR="00397936">
        <w:rPr>
          <w:rFonts w:ascii="Times New Roman" w:eastAsiaTheme="minorHAnsi" w:hAnsi="Times New Roman"/>
          <w:sz w:val="24"/>
          <w:szCs w:val="24"/>
          <w:lang w:val="en-GB" w:eastAsia="en-US"/>
        </w:rPr>
        <w:t xml:space="preserve">the field of </w:t>
      </w:r>
      <w:r w:rsidR="00630600" w:rsidRPr="00154CAD">
        <w:rPr>
          <w:rFonts w:ascii="Times New Roman" w:eastAsiaTheme="minorHAnsi" w:hAnsi="Times New Roman"/>
          <w:sz w:val="24"/>
          <w:szCs w:val="24"/>
          <w:lang w:val="en-GB" w:eastAsia="en-US"/>
        </w:rPr>
        <w:t>ruminal digestion</w:t>
      </w:r>
      <w:r w:rsidR="00427A4E" w:rsidRPr="00154CAD">
        <w:rPr>
          <w:rFonts w:ascii="Times New Roman" w:eastAsiaTheme="minorHAnsi" w:hAnsi="Times New Roman"/>
          <w:sz w:val="24"/>
          <w:szCs w:val="24"/>
          <w:lang w:val="en-GB" w:eastAsia="en-US"/>
        </w:rPr>
        <w:t>.</w:t>
      </w:r>
      <w:r w:rsidR="007A5387" w:rsidRPr="00154CAD">
        <w:rPr>
          <w:rFonts w:ascii="Times New Roman" w:eastAsiaTheme="minorHAnsi" w:hAnsi="Times New Roman"/>
          <w:sz w:val="24"/>
          <w:szCs w:val="24"/>
          <w:lang w:val="en-GB" w:eastAsia="en-US"/>
        </w:rPr>
        <w:t xml:space="preserve"> </w:t>
      </w:r>
    </w:p>
    <w:p w14:paraId="04BC2C1A" w14:textId="77777777" w:rsidR="00154CAD" w:rsidRPr="001543D0" w:rsidRDefault="00154CAD" w:rsidP="008A10DB">
      <w:pPr>
        <w:rPr>
          <w:rFonts w:ascii="Times New Roman" w:hAnsi="Times New Roman"/>
          <w:b/>
          <w:sz w:val="24"/>
          <w:szCs w:val="24"/>
          <w:lang w:val="en-GB"/>
        </w:rPr>
      </w:pPr>
      <w:bookmarkStart w:id="2" w:name="_Toc341258744"/>
    </w:p>
    <w:p w14:paraId="6307B9B8" w14:textId="38BCF952" w:rsidR="002F1A52" w:rsidRPr="00485F7E" w:rsidRDefault="006F577B" w:rsidP="008A10DB">
      <w:pPr>
        <w:rPr>
          <w:rFonts w:ascii="Times New Roman" w:hAnsi="Times New Roman"/>
          <w:b/>
          <w:sz w:val="24"/>
          <w:szCs w:val="24"/>
          <w:lang w:val="en-US"/>
        </w:rPr>
      </w:pPr>
      <w:r>
        <w:rPr>
          <w:rFonts w:ascii="Times New Roman" w:hAnsi="Times New Roman"/>
          <w:b/>
          <w:sz w:val="24"/>
          <w:szCs w:val="24"/>
          <w:lang w:val="en-US"/>
        </w:rPr>
        <w:t xml:space="preserve">2. </w:t>
      </w:r>
      <w:r w:rsidR="00E0284C" w:rsidRPr="00485F7E">
        <w:rPr>
          <w:rFonts w:ascii="Times New Roman" w:hAnsi="Times New Roman"/>
          <w:b/>
          <w:sz w:val="24"/>
          <w:szCs w:val="24"/>
          <w:lang w:val="en-US"/>
        </w:rPr>
        <w:t xml:space="preserve">Teaching </w:t>
      </w:r>
      <w:bookmarkEnd w:id="2"/>
      <w:r w:rsidR="00912863">
        <w:rPr>
          <w:rFonts w:ascii="Times New Roman" w:hAnsi="Times New Roman"/>
          <w:b/>
          <w:sz w:val="24"/>
          <w:szCs w:val="24"/>
          <w:lang w:val="en-US"/>
        </w:rPr>
        <w:t>concept</w:t>
      </w:r>
    </w:p>
    <w:p w14:paraId="1CB5CE59" w14:textId="7AA7B43B" w:rsidR="00865048" w:rsidRPr="00154CAD" w:rsidRDefault="006B5B40" w:rsidP="009B6AB7">
      <w:pPr>
        <w:rPr>
          <w:rFonts w:ascii="Times New Roman" w:hAnsi="Times New Roman"/>
          <w:b/>
          <w:sz w:val="24"/>
          <w:szCs w:val="24"/>
          <w:lang w:val="en-GB" w:eastAsia="en-US"/>
        </w:rPr>
      </w:pPr>
      <w:r>
        <w:rPr>
          <w:rFonts w:ascii="Times New Roman" w:hAnsi="Times New Roman"/>
          <w:sz w:val="24"/>
          <w:szCs w:val="24"/>
          <w:lang w:val="en-GB" w:eastAsia="en-US"/>
        </w:rPr>
        <w:t xml:space="preserve">2.1 </w:t>
      </w:r>
      <w:r w:rsidR="00865048" w:rsidRPr="00154CAD">
        <w:rPr>
          <w:rFonts w:ascii="Times New Roman" w:hAnsi="Times New Roman"/>
          <w:sz w:val="24"/>
          <w:szCs w:val="24"/>
          <w:lang w:val="en-GB" w:eastAsia="en-US"/>
        </w:rPr>
        <w:t>Didactic considerations</w:t>
      </w:r>
      <w:r w:rsidR="00693A66" w:rsidRPr="00154CAD">
        <w:rPr>
          <w:rFonts w:ascii="Times New Roman" w:hAnsi="Times New Roman"/>
          <w:sz w:val="24"/>
          <w:szCs w:val="24"/>
          <w:lang w:val="en-GB" w:eastAsia="en-US"/>
        </w:rPr>
        <w:t xml:space="preserve"> </w:t>
      </w:r>
    </w:p>
    <w:p w14:paraId="07ADA079" w14:textId="54F36F9A" w:rsidR="00B4220F" w:rsidRPr="00154CAD" w:rsidRDefault="001131AA" w:rsidP="00D832C1">
      <w:pPr>
        <w:autoSpaceDE w:val="0"/>
        <w:autoSpaceDN w:val="0"/>
        <w:adjustRightInd w:val="0"/>
        <w:rPr>
          <w:rFonts w:ascii="Times New Roman" w:eastAsiaTheme="minorHAnsi" w:hAnsi="Times New Roman"/>
          <w:sz w:val="24"/>
          <w:szCs w:val="24"/>
          <w:lang w:val="en-GB" w:eastAsia="en-US"/>
        </w:rPr>
      </w:pPr>
      <w:r w:rsidRPr="00154CAD">
        <w:rPr>
          <w:rFonts w:ascii="Times New Roman" w:eastAsiaTheme="minorHAnsi" w:hAnsi="Times New Roman"/>
          <w:sz w:val="24"/>
          <w:szCs w:val="24"/>
          <w:lang w:val="en-GB" w:eastAsia="en-US"/>
        </w:rPr>
        <w:lastRenderedPageBreak/>
        <w:t xml:space="preserve">Tanner and Allen (2004) stated </w:t>
      </w:r>
      <w:r w:rsidR="004A39D1" w:rsidRPr="00154CAD">
        <w:rPr>
          <w:rFonts w:ascii="Times New Roman" w:eastAsiaTheme="minorHAnsi" w:hAnsi="Times New Roman"/>
          <w:sz w:val="24"/>
          <w:szCs w:val="24"/>
          <w:lang w:val="en-GB" w:eastAsia="en-US"/>
        </w:rPr>
        <w:t>that “</w:t>
      </w:r>
      <w:r w:rsidRPr="00154CAD">
        <w:rPr>
          <w:rFonts w:ascii="Times New Roman" w:eastAsiaTheme="minorHAnsi" w:hAnsi="Times New Roman"/>
          <w:sz w:val="24"/>
          <w:szCs w:val="24"/>
          <w:lang w:val="en-GB" w:eastAsia="en-US"/>
        </w:rPr>
        <w:t>one of the most promising ways to improve learning is to improve teaching"</w:t>
      </w:r>
      <w:r w:rsidR="004A39D1" w:rsidRPr="00154CAD">
        <w:rPr>
          <w:rFonts w:ascii="Times New Roman" w:eastAsiaTheme="minorHAnsi" w:hAnsi="Times New Roman"/>
          <w:sz w:val="24"/>
          <w:szCs w:val="24"/>
          <w:lang w:val="en-GB" w:eastAsia="en-US"/>
        </w:rPr>
        <w:t xml:space="preserve">. </w:t>
      </w:r>
      <w:r w:rsidR="00684E43" w:rsidRPr="00154CAD">
        <w:rPr>
          <w:rFonts w:ascii="Times New Roman" w:eastAsiaTheme="minorHAnsi" w:hAnsi="Times New Roman"/>
          <w:sz w:val="24"/>
          <w:szCs w:val="24"/>
          <w:lang w:val="en-GB" w:eastAsia="en-US"/>
        </w:rPr>
        <w:t>Nevertheless, t</w:t>
      </w:r>
      <w:r w:rsidR="0066750E" w:rsidRPr="00154CAD">
        <w:rPr>
          <w:rFonts w:ascii="Times New Roman" w:eastAsiaTheme="minorHAnsi" w:hAnsi="Times New Roman"/>
          <w:sz w:val="24"/>
          <w:szCs w:val="24"/>
          <w:lang w:val="en-GB" w:eastAsia="en-US"/>
        </w:rPr>
        <w:t xml:space="preserve">he associated intentions or motives of the teachers are </w:t>
      </w:r>
      <w:r w:rsidR="00B4220F" w:rsidRPr="00154CAD">
        <w:rPr>
          <w:rFonts w:ascii="Times New Roman" w:eastAsiaTheme="minorHAnsi" w:hAnsi="Times New Roman"/>
          <w:sz w:val="24"/>
          <w:szCs w:val="24"/>
          <w:lang w:val="en-GB" w:eastAsia="en-US"/>
        </w:rPr>
        <w:t xml:space="preserve">assumed to be </w:t>
      </w:r>
      <w:r w:rsidR="0066750E" w:rsidRPr="00154CAD">
        <w:rPr>
          <w:rFonts w:ascii="Times New Roman" w:eastAsiaTheme="minorHAnsi" w:hAnsi="Times New Roman"/>
          <w:sz w:val="24"/>
          <w:szCs w:val="24"/>
          <w:lang w:val="en-GB" w:eastAsia="en-US"/>
        </w:rPr>
        <w:t>related to the strategies (e.g. lecturing style) and the methods (e.g. individualised instruction</w:t>
      </w:r>
      <w:r w:rsidR="00397936">
        <w:rPr>
          <w:rFonts w:ascii="Times New Roman" w:eastAsiaTheme="minorHAnsi" w:hAnsi="Times New Roman"/>
          <w:sz w:val="24"/>
          <w:szCs w:val="24"/>
          <w:lang w:val="en-GB" w:eastAsia="en-US"/>
        </w:rPr>
        <w:t>s</w:t>
      </w:r>
      <w:r w:rsidR="0066750E" w:rsidRPr="00154CAD">
        <w:rPr>
          <w:rFonts w:ascii="Times New Roman" w:eastAsiaTheme="minorHAnsi" w:hAnsi="Times New Roman"/>
          <w:sz w:val="24"/>
          <w:szCs w:val="24"/>
          <w:lang w:val="en-GB" w:eastAsia="en-US"/>
        </w:rPr>
        <w:t xml:space="preserve">) </w:t>
      </w:r>
      <w:r w:rsidR="00FF5229">
        <w:rPr>
          <w:rFonts w:ascii="Times New Roman" w:eastAsiaTheme="minorHAnsi" w:hAnsi="Times New Roman"/>
          <w:sz w:val="24"/>
          <w:szCs w:val="24"/>
          <w:lang w:val="en-GB" w:eastAsia="en-US"/>
        </w:rPr>
        <w:t>used</w:t>
      </w:r>
      <w:r w:rsidR="0066750E" w:rsidRPr="00154CAD">
        <w:rPr>
          <w:rFonts w:ascii="Times New Roman" w:eastAsiaTheme="minorHAnsi" w:hAnsi="Times New Roman"/>
          <w:sz w:val="24"/>
          <w:szCs w:val="24"/>
          <w:lang w:val="en-GB" w:eastAsia="en-US"/>
        </w:rPr>
        <w:t xml:space="preserve"> by the teachers (</w:t>
      </w:r>
      <w:proofErr w:type="spellStart"/>
      <w:r w:rsidR="0066750E" w:rsidRPr="00154CAD">
        <w:rPr>
          <w:rFonts w:ascii="Times New Roman" w:eastAsiaTheme="minorHAnsi" w:hAnsi="Times New Roman"/>
          <w:sz w:val="24"/>
          <w:szCs w:val="24"/>
          <w:lang w:val="en-GB" w:eastAsia="en-US"/>
        </w:rPr>
        <w:t>Trigwell</w:t>
      </w:r>
      <w:proofErr w:type="spellEnd"/>
      <w:r w:rsidR="00FA63ED" w:rsidRPr="00154CAD">
        <w:rPr>
          <w:rFonts w:ascii="Times New Roman" w:eastAsiaTheme="minorHAnsi" w:hAnsi="Times New Roman"/>
          <w:sz w:val="24"/>
          <w:szCs w:val="24"/>
          <w:lang w:val="en-GB" w:eastAsia="en-US"/>
        </w:rPr>
        <w:t xml:space="preserve"> et al.</w:t>
      </w:r>
      <w:r w:rsidR="0066750E" w:rsidRPr="00154CAD">
        <w:rPr>
          <w:rFonts w:ascii="Times New Roman" w:eastAsiaTheme="minorHAnsi" w:hAnsi="Times New Roman"/>
          <w:sz w:val="24"/>
          <w:szCs w:val="24"/>
          <w:lang w:val="en-GB" w:eastAsia="en-US"/>
        </w:rPr>
        <w:t xml:space="preserve"> </w:t>
      </w:r>
      <w:r w:rsidR="00337584" w:rsidRPr="00154CAD">
        <w:rPr>
          <w:rFonts w:ascii="Times New Roman" w:eastAsiaTheme="minorHAnsi" w:hAnsi="Times New Roman"/>
          <w:sz w:val="24"/>
          <w:szCs w:val="24"/>
          <w:lang w:val="en-GB" w:eastAsia="en-US"/>
        </w:rPr>
        <w:t>1994)</w:t>
      </w:r>
      <w:r w:rsidR="0066750E" w:rsidRPr="00154CAD">
        <w:rPr>
          <w:rFonts w:ascii="Times New Roman" w:eastAsiaTheme="minorHAnsi" w:hAnsi="Times New Roman"/>
          <w:sz w:val="24"/>
          <w:szCs w:val="24"/>
          <w:lang w:val="en-GB" w:eastAsia="en-US"/>
        </w:rPr>
        <w:t>.</w:t>
      </w:r>
      <w:r w:rsidR="00337584" w:rsidRPr="00154CAD">
        <w:rPr>
          <w:rFonts w:ascii="Times New Roman" w:eastAsiaTheme="minorHAnsi" w:hAnsi="Times New Roman"/>
          <w:sz w:val="24"/>
          <w:szCs w:val="24"/>
          <w:lang w:val="en-GB" w:eastAsia="en-US"/>
        </w:rPr>
        <w:t xml:space="preserve"> </w:t>
      </w:r>
      <w:r w:rsidR="0077583C" w:rsidRPr="00154CAD">
        <w:rPr>
          <w:rFonts w:ascii="Times New Roman" w:eastAsiaTheme="minorHAnsi" w:hAnsi="Times New Roman"/>
          <w:sz w:val="24"/>
          <w:szCs w:val="24"/>
          <w:lang w:val="en-GB" w:eastAsia="en-US"/>
        </w:rPr>
        <w:t xml:space="preserve">For example, a lecturer with an information transmission intention sees learning to occur in lectures or as a result of the transmission of lecture notes and might </w:t>
      </w:r>
      <w:proofErr w:type="spellStart"/>
      <w:r w:rsidR="0077583C" w:rsidRPr="00154CAD">
        <w:rPr>
          <w:rFonts w:ascii="Times New Roman" w:eastAsiaTheme="minorHAnsi" w:hAnsi="Times New Roman"/>
          <w:sz w:val="24"/>
          <w:szCs w:val="24"/>
          <w:lang w:val="en-GB" w:eastAsia="en-US"/>
        </w:rPr>
        <w:t>interprete</w:t>
      </w:r>
      <w:proofErr w:type="spellEnd"/>
      <w:r w:rsidR="0077583C" w:rsidRPr="00154CAD">
        <w:rPr>
          <w:rFonts w:ascii="Times New Roman" w:eastAsiaTheme="minorHAnsi" w:hAnsi="Times New Roman"/>
          <w:sz w:val="24"/>
          <w:szCs w:val="24"/>
          <w:lang w:val="en-GB" w:eastAsia="en-US"/>
        </w:rPr>
        <w:t xml:space="preserve"> students</w:t>
      </w:r>
      <w:r w:rsidR="005738CC" w:rsidRPr="00154CAD">
        <w:rPr>
          <w:rFonts w:ascii="Times New Roman" w:hAnsi="Times New Roman"/>
          <w:sz w:val="24"/>
          <w:szCs w:val="24"/>
          <w:lang w:val="en-GB"/>
        </w:rPr>
        <w:t>'</w:t>
      </w:r>
      <w:r w:rsidR="0077583C" w:rsidRPr="00154CAD">
        <w:rPr>
          <w:rFonts w:ascii="Times New Roman" w:eastAsiaTheme="minorHAnsi" w:hAnsi="Times New Roman"/>
          <w:sz w:val="24"/>
          <w:szCs w:val="24"/>
          <w:lang w:val="en-GB" w:eastAsia="en-US"/>
        </w:rPr>
        <w:t xml:space="preserve"> activity as lost learning time. </w:t>
      </w:r>
      <w:r w:rsidR="00FA63ED" w:rsidRPr="00154CAD">
        <w:rPr>
          <w:rFonts w:ascii="Times New Roman" w:eastAsiaTheme="minorHAnsi" w:hAnsi="Times New Roman"/>
          <w:sz w:val="24"/>
          <w:szCs w:val="24"/>
          <w:lang w:val="en-GB" w:eastAsia="en-US"/>
        </w:rPr>
        <w:t xml:space="preserve">In a survey of 24 university teachers, </w:t>
      </w:r>
      <w:proofErr w:type="spellStart"/>
      <w:r w:rsidR="00FA63ED" w:rsidRPr="00154CAD">
        <w:rPr>
          <w:rFonts w:ascii="Times New Roman" w:eastAsiaTheme="minorHAnsi" w:hAnsi="Times New Roman"/>
          <w:sz w:val="24"/>
          <w:szCs w:val="24"/>
          <w:lang w:val="en-GB" w:eastAsia="en-US"/>
        </w:rPr>
        <w:t>Trigwell</w:t>
      </w:r>
      <w:proofErr w:type="spellEnd"/>
      <w:r w:rsidR="00FA63ED" w:rsidRPr="00154CAD">
        <w:rPr>
          <w:rFonts w:ascii="Times New Roman" w:eastAsiaTheme="minorHAnsi" w:hAnsi="Times New Roman"/>
          <w:sz w:val="24"/>
          <w:szCs w:val="24"/>
          <w:lang w:val="en-GB" w:eastAsia="en-US"/>
        </w:rPr>
        <w:t xml:space="preserve"> et al. (1994) </w:t>
      </w:r>
      <w:r w:rsidR="00337584" w:rsidRPr="00154CAD">
        <w:rPr>
          <w:rFonts w:ascii="Times New Roman" w:eastAsiaTheme="minorHAnsi" w:hAnsi="Times New Roman"/>
          <w:sz w:val="24"/>
          <w:szCs w:val="24"/>
          <w:lang w:val="en-GB" w:eastAsia="en-US"/>
        </w:rPr>
        <w:t>identified</w:t>
      </w:r>
      <w:r w:rsidR="00925C20" w:rsidRPr="00154CAD">
        <w:rPr>
          <w:rFonts w:ascii="Times New Roman" w:eastAsiaTheme="minorHAnsi" w:hAnsi="Times New Roman"/>
          <w:sz w:val="24"/>
          <w:szCs w:val="24"/>
          <w:lang w:val="en-GB" w:eastAsia="en-US"/>
        </w:rPr>
        <w:t xml:space="preserve"> </w:t>
      </w:r>
      <w:r w:rsidR="00337584" w:rsidRPr="00154CAD">
        <w:rPr>
          <w:rFonts w:ascii="Times New Roman" w:eastAsiaTheme="minorHAnsi" w:hAnsi="Times New Roman"/>
          <w:sz w:val="24"/>
          <w:szCs w:val="24"/>
          <w:lang w:val="en-GB" w:eastAsia="en-US"/>
        </w:rPr>
        <w:t xml:space="preserve">five approaches to teaching </w:t>
      </w:r>
      <w:r w:rsidR="00892721" w:rsidRPr="00154CAD">
        <w:rPr>
          <w:rFonts w:ascii="Times New Roman" w:eastAsiaTheme="minorHAnsi" w:hAnsi="Times New Roman"/>
          <w:sz w:val="24"/>
          <w:szCs w:val="24"/>
          <w:lang w:val="en-GB" w:eastAsia="en-US"/>
        </w:rPr>
        <w:t xml:space="preserve">with different intentions and strategies </w:t>
      </w:r>
      <w:r w:rsidR="000166FC" w:rsidRPr="00154CAD">
        <w:rPr>
          <w:rFonts w:ascii="Times New Roman" w:eastAsiaTheme="minorHAnsi" w:hAnsi="Times New Roman"/>
          <w:sz w:val="24"/>
          <w:szCs w:val="24"/>
          <w:lang w:val="en-GB" w:eastAsia="en-US"/>
        </w:rPr>
        <w:t xml:space="preserve">which are </w:t>
      </w:r>
      <w:r w:rsidR="00FA63ED" w:rsidRPr="00154CAD">
        <w:rPr>
          <w:rFonts w:ascii="Times New Roman" w:eastAsiaTheme="minorHAnsi" w:hAnsi="Times New Roman"/>
          <w:sz w:val="24"/>
          <w:szCs w:val="24"/>
          <w:lang w:val="en-GB" w:eastAsia="en-US"/>
        </w:rPr>
        <w:t xml:space="preserve">summarized in Table 1. </w:t>
      </w:r>
      <w:r w:rsidR="00B4220F" w:rsidRPr="00154CAD">
        <w:rPr>
          <w:rFonts w:ascii="Times New Roman" w:eastAsiaTheme="minorHAnsi" w:hAnsi="Times New Roman"/>
          <w:sz w:val="24"/>
          <w:szCs w:val="24"/>
          <w:lang w:val="en-GB" w:eastAsia="en-US"/>
        </w:rPr>
        <w:t xml:space="preserve">The approaches are based on four different intentions of the teachers from solely information transmission to conceptual change </w:t>
      </w:r>
      <w:r w:rsidR="004D155C" w:rsidRPr="00154CAD">
        <w:rPr>
          <w:rFonts w:ascii="Times New Roman" w:eastAsiaTheme="minorHAnsi" w:hAnsi="Times New Roman"/>
          <w:sz w:val="24"/>
          <w:szCs w:val="24"/>
          <w:lang w:val="en-GB" w:eastAsia="en-US"/>
        </w:rPr>
        <w:t>as well as</w:t>
      </w:r>
      <w:r w:rsidR="00B4220F" w:rsidRPr="00154CAD">
        <w:rPr>
          <w:rFonts w:ascii="Times New Roman" w:eastAsiaTheme="minorHAnsi" w:hAnsi="Times New Roman"/>
          <w:sz w:val="24"/>
          <w:szCs w:val="24"/>
          <w:lang w:val="en-GB" w:eastAsia="en-US"/>
        </w:rPr>
        <w:t xml:space="preserve"> on three different strategies of the teachers from teacher-focused to student-focused. </w:t>
      </w:r>
      <w:r w:rsidR="00FA63ED" w:rsidRPr="00154CAD">
        <w:rPr>
          <w:rFonts w:ascii="Times New Roman" w:eastAsiaTheme="minorHAnsi" w:hAnsi="Times New Roman"/>
          <w:sz w:val="24"/>
          <w:szCs w:val="24"/>
          <w:lang w:val="en-GB" w:eastAsia="en-US"/>
        </w:rPr>
        <w:t>The</w:t>
      </w:r>
      <w:r w:rsidR="0077583C" w:rsidRPr="00154CAD">
        <w:rPr>
          <w:rFonts w:ascii="Times New Roman" w:eastAsiaTheme="minorHAnsi" w:hAnsi="Times New Roman"/>
          <w:sz w:val="24"/>
          <w:szCs w:val="24"/>
          <w:lang w:val="en-GB" w:eastAsia="en-US"/>
        </w:rPr>
        <w:t>se authors concluded that</w:t>
      </w:r>
      <w:r w:rsidR="00FA63ED" w:rsidRPr="00154CAD">
        <w:rPr>
          <w:rFonts w:ascii="Times New Roman" w:eastAsiaTheme="minorHAnsi" w:hAnsi="Times New Roman"/>
          <w:sz w:val="24"/>
          <w:szCs w:val="24"/>
          <w:lang w:val="en-GB" w:eastAsia="en-US"/>
        </w:rPr>
        <w:t xml:space="preserve"> "in the process of improving teaching through academic development, the intentions and conceptions of teachers need as much attention as strategies if any improvement in student learning is anticipated".</w:t>
      </w:r>
      <w:r w:rsidR="00892721" w:rsidRPr="00154CAD">
        <w:rPr>
          <w:rFonts w:ascii="Times New Roman" w:eastAsiaTheme="minorHAnsi" w:hAnsi="Times New Roman"/>
          <w:sz w:val="24"/>
          <w:szCs w:val="24"/>
          <w:lang w:val="en-GB" w:eastAsia="en-US"/>
        </w:rPr>
        <w:t xml:space="preserve"> </w:t>
      </w:r>
      <w:r w:rsidR="00B4220F" w:rsidRPr="00154CAD">
        <w:rPr>
          <w:rFonts w:ascii="Times New Roman" w:eastAsiaTheme="minorHAnsi" w:hAnsi="Times New Roman"/>
          <w:sz w:val="24"/>
          <w:szCs w:val="24"/>
          <w:lang w:val="en-GB" w:eastAsia="en-US"/>
        </w:rPr>
        <w:t xml:space="preserve">According to </w:t>
      </w:r>
      <w:proofErr w:type="spellStart"/>
      <w:r w:rsidR="00B4220F" w:rsidRPr="00154CAD">
        <w:rPr>
          <w:rFonts w:ascii="Times New Roman" w:eastAsiaTheme="minorHAnsi" w:hAnsi="Times New Roman"/>
          <w:sz w:val="24"/>
          <w:szCs w:val="24"/>
          <w:lang w:val="en-GB" w:eastAsia="en-US"/>
        </w:rPr>
        <w:t>Trigwell</w:t>
      </w:r>
      <w:proofErr w:type="spellEnd"/>
      <w:r w:rsidR="00B4220F" w:rsidRPr="00154CAD">
        <w:rPr>
          <w:rFonts w:ascii="Times New Roman" w:eastAsiaTheme="minorHAnsi" w:hAnsi="Times New Roman"/>
          <w:sz w:val="24"/>
          <w:szCs w:val="24"/>
          <w:lang w:val="en-GB" w:eastAsia="en-US"/>
        </w:rPr>
        <w:t xml:space="preserve"> et al. (1994), a student/teacher interaction strategy is an approach where the teacher believes the students need to be active in their learning, and </w:t>
      </w:r>
      <w:r w:rsidR="00397936">
        <w:rPr>
          <w:rFonts w:ascii="Times New Roman" w:eastAsiaTheme="minorHAnsi" w:hAnsi="Times New Roman"/>
          <w:sz w:val="24"/>
          <w:szCs w:val="24"/>
          <w:lang w:val="en-GB" w:eastAsia="en-US"/>
        </w:rPr>
        <w:t>this motivates the teacher to</w:t>
      </w:r>
      <w:r w:rsidR="00B4220F" w:rsidRPr="00154CAD">
        <w:rPr>
          <w:rFonts w:ascii="Times New Roman" w:eastAsiaTheme="minorHAnsi" w:hAnsi="Times New Roman"/>
          <w:sz w:val="24"/>
          <w:szCs w:val="24"/>
          <w:lang w:val="en-GB" w:eastAsia="en-US"/>
        </w:rPr>
        <w:t xml:space="preserve"> engage in an interaction with the students. As for the student-focused strategy, the students are encouraged to accept responsibility for their own learning, i.e. what the student</w:t>
      </w:r>
      <w:r w:rsidR="00397936">
        <w:rPr>
          <w:rFonts w:ascii="Times New Roman" w:eastAsiaTheme="minorHAnsi" w:hAnsi="Times New Roman"/>
          <w:sz w:val="24"/>
          <w:szCs w:val="24"/>
          <w:lang w:val="en-GB" w:eastAsia="en-US"/>
        </w:rPr>
        <w:t>s</w:t>
      </w:r>
      <w:r w:rsidR="00B4220F" w:rsidRPr="00154CAD">
        <w:rPr>
          <w:rFonts w:ascii="Times New Roman" w:eastAsiaTheme="minorHAnsi" w:hAnsi="Times New Roman"/>
          <w:sz w:val="24"/>
          <w:szCs w:val="24"/>
          <w:lang w:val="en-GB" w:eastAsia="en-US"/>
        </w:rPr>
        <w:t xml:space="preserve"> do </w:t>
      </w:r>
      <w:r w:rsidR="00A0075D" w:rsidRPr="00154CAD">
        <w:rPr>
          <w:rFonts w:ascii="Times New Roman" w:eastAsiaTheme="minorHAnsi" w:hAnsi="Times New Roman"/>
          <w:sz w:val="24"/>
          <w:szCs w:val="24"/>
          <w:lang w:val="en-GB" w:eastAsia="en-US"/>
        </w:rPr>
        <w:t>(not what the teacher does) d</w:t>
      </w:r>
      <w:r w:rsidR="00B4220F" w:rsidRPr="00154CAD">
        <w:rPr>
          <w:rFonts w:ascii="Times New Roman" w:eastAsiaTheme="minorHAnsi" w:hAnsi="Times New Roman"/>
          <w:sz w:val="24"/>
          <w:szCs w:val="24"/>
          <w:lang w:val="en-GB" w:eastAsia="en-US"/>
        </w:rPr>
        <w:t xml:space="preserve">etermines what the </w:t>
      </w:r>
      <w:r w:rsidR="00A0075D" w:rsidRPr="00154CAD">
        <w:rPr>
          <w:rFonts w:ascii="Times New Roman" w:eastAsiaTheme="minorHAnsi" w:hAnsi="Times New Roman"/>
          <w:sz w:val="24"/>
          <w:szCs w:val="24"/>
          <w:lang w:val="en-GB" w:eastAsia="en-US"/>
        </w:rPr>
        <w:t>student</w:t>
      </w:r>
      <w:r w:rsidR="00397936">
        <w:rPr>
          <w:rFonts w:ascii="Times New Roman" w:eastAsiaTheme="minorHAnsi" w:hAnsi="Times New Roman"/>
          <w:sz w:val="24"/>
          <w:szCs w:val="24"/>
          <w:lang w:val="en-GB" w:eastAsia="en-US"/>
        </w:rPr>
        <w:t>s</w:t>
      </w:r>
      <w:r w:rsidR="00A0075D" w:rsidRPr="00154CAD">
        <w:rPr>
          <w:rFonts w:ascii="Times New Roman" w:eastAsiaTheme="minorHAnsi" w:hAnsi="Times New Roman"/>
          <w:sz w:val="24"/>
          <w:szCs w:val="24"/>
          <w:lang w:val="en-GB" w:eastAsia="en-US"/>
        </w:rPr>
        <w:t xml:space="preserve"> learn</w:t>
      </w:r>
      <w:r w:rsidR="00047669" w:rsidRPr="00154CAD">
        <w:rPr>
          <w:rFonts w:ascii="Times New Roman" w:eastAsiaTheme="minorHAnsi" w:hAnsi="Times New Roman"/>
          <w:sz w:val="24"/>
          <w:szCs w:val="24"/>
          <w:lang w:val="en-GB" w:eastAsia="en-US"/>
        </w:rPr>
        <w:t xml:space="preserve"> (</w:t>
      </w:r>
      <w:proofErr w:type="spellStart"/>
      <w:r w:rsidR="00047669" w:rsidRPr="00154CAD">
        <w:rPr>
          <w:rFonts w:ascii="Times New Roman" w:eastAsiaTheme="minorHAnsi" w:hAnsi="Times New Roman"/>
          <w:sz w:val="24"/>
          <w:szCs w:val="24"/>
          <w:lang w:val="en-GB" w:eastAsia="en-US"/>
        </w:rPr>
        <w:t>Trigwell</w:t>
      </w:r>
      <w:proofErr w:type="spellEnd"/>
      <w:r w:rsidR="00047669" w:rsidRPr="00154CAD">
        <w:rPr>
          <w:rFonts w:ascii="Times New Roman" w:eastAsiaTheme="minorHAnsi" w:hAnsi="Times New Roman"/>
          <w:sz w:val="24"/>
          <w:szCs w:val="24"/>
          <w:lang w:val="en-GB" w:eastAsia="en-US"/>
        </w:rPr>
        <w:t xml:space="preserve"> et al. 1994)</w:t>
      </w:r>
      <w:r w:rsidR="00A0075D" w:rsidRPr="00154CAD">
        <w:rPr>
          <w:rFonts w:ascii="Times New Roman" w:eastAsiaTheme="minorHAnsi" w:hAnsi="Times New Roman"/>
          <w:sz w:val="24"/>
          <w:szCs w:val="24"/>
          <w:lang w:val="en-GB" w:eastAsia="en-US"/>
        </w:rPr>
        <w:t>.</w:t>
      </w:r>
      <w:r w:rsidR="00B4220F" w:rsidRPr="00154CAD">
        <w:rPr>
          <w:rFonts w:ascii="Times New Roman" w:eastAsiaTheme="minorHAnsi" w:hAnsi="Times New Roman"/>
          <w:sz w:val="24"/>
          <w:szCs w:val="24"/>
          <w:lang w:val="en-GB" w:eastAsia="en-US"/>
        </w:rPr>
        <w:t xml:space="preserve"> </w:t>
      </w:r>
    </w:p>
    <w:p w14:paraId="2968317E" w14:textId="77777777" w:rsidR="00437F58" w:rsidRPr="00154CAD" w:rsidRDefault="00437F58" w:rsidP="00D832C1">
      <w:pPr>
        <w:autoSpaceDE w:val="0"/>
        <w:autoSpaceDN w:val="0"/>
        <w:adjustRightInd w:val="0"/>
        <w:rPr>
          <w:rFonts w:ascii="Times New Roman" w:eastAsiaTheme="minorHAnsi" w:hAnsi="Times New Roman"/>
          <w:sz w:val="24"/>
          <w:szCs w:val="24"/>
          <w:lang w:val="en-GB" w:eastAsia="en-US"/>
        </w:rPr>
      </w:pPr>
    </w:p>
    <w:p w14:paraId="7E11393B" w14:textId="77777777" w:rsidR="00E965B3" w:rsidRPr="00CD54D5" w:rsidRDefault="00E965B3" w:rsidP="00D832C1">
      <w:pPr>
        <w:autoSpaceDE w:val="0"/>
        <w:autoSpaceDN w:val="0"/>
        <w:adjustRightInd w:val="0"/>
        <w:rPr>
          <w:rFonts w:ascii="Times New Roman" w:eastAsiaTheme="minorHAnsi" w:hAnsi="Times New Roman"/>
          <w:sz w:val="20"/>
          <w:lang w:val="en-GB" w:eastAsia="en-US"/>
        </w:rPr>
      </w:pPr>
      <w:r w:rsidRPr="00CD54D5">
        <w:rPr>
          <w:rFonts w:ascii="Times New Roman" w:eastAsiaTheme="minorHAnsi" w:hAnsi="Times New Roman"/>
          <w:b/>
          <w:sz w:val="20"/>
          <w:lang w:val="en-GB" w:eastAsia="en-US"/>
        </w:rPr>
        <w:t>Table 1</w:t>
      </w:r>
      <w:r w:rsidRPr="00CD54D5">
        <w:rPr>
          <w:rFonts w:ascii="Times New Roman" w:eastAsiaTheme="minorHAnsi" w:hAnsi="Times New Roman"/>
          <w:sz w:val="20"/>
          <w:lang w:val="en-GB" w:eastAsia="en-US"/>
        </w:rPr>
        <w:t xml:space="preserve">. Five approaches to teaching (modified from </w:t>
      </w:r>
      <w:proofErr w:type="spellStart"/>
      <w:r w:rsidRPr="00CD54D5">
        <w:rPr>
          <w:rFonts w:ascii="Times New Roman" w:eastAsiaTheme="minorHAnsi" w:hAnsi="Times New Roman"/>
          <w:sz w:val="20"/>
          <w:lang w:val="en-GB" w:eastAsia="en-US"/>
        </w:rPr>
        <w:t>Trigwell</w:t>
      </w:r>
      <w:proofErr w:type="spellEnd"/>
      <w:r w:rsidRPr="00CD54D5">
        <w:rPr>
          <w:rFonts w:ascii="Times New Roman" w:eastAsiaTheme="minorHAnsi" w:hAnsi="Times New Roman"/>
          <w:sz w:val="20"/>
          <w:lang w:val="en-GB" w:eastAsia="en-US"/>
        </w:rPr>
        <w:t xml:space="preserve"> et al. 1994)</w:t>
      </w:r>
    </w:p>
    <w:tbl>
      <w:tblPr>
        <w:tblStyle w:val="TableGrid"/>
        <w:tblW w:w="90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2551"/>
        <w:gridCol w:w="2059"/>
      </w:tblGrid>
      <w:tr w:rsidR="00B54E8B" w:rsidRPr="00CD54D5" w14:paraId="063D3C23" w14:textId="77777777" w:rsidTr="001B78BF">
        <w:tc>
          <w:tcPr>
            <w:tcW w:w="1696" w:type="dxa"/>
            <w:vMerge w:val="restart"/>
            <w:tcBorders>
              <w:top w:val="single" w:sz="4" w:space="0" w:color="auto"/>
              <w:bottom w:val="nil"/>
            </w:tcBorders>
          </w:tcPr>
          <w:p w14:paraId="75CD909B" w14:textId="77777777" w:rsidR="00E965B3" w:rsidRPr="00CD54D5" w:rsidRDefault="00E965B3" w:rsidP="00D832C1">
            <w:pPr>
              <w:autoSpaceDE w:val="0"/>
              <w:autoSpaceDN w:val="0"/>
              <w:adjustRightInd w:val="0"/>
              <w:rPr>
                <w:rFonts w:ascii="Times New Roman" w:eastAsiaTheme="minorHAnsi" w:hAnsi="Times New Roman"/>
                <w:b/>
                <w:sz w:val="20"/>
                <w:lang w:eastAsia="en-US"/>
              </w:rPr>
            </w:pPr>
            <w:r w:rsidRPr="00CD54D5">
              <w:rPr>
                <w:rFonts w:ascii="Times New Roman" w:eastAsiaTheme="minorHAnsi" w:hAnsi="Times New Roman"/>
                <w:b/>
                <w:sz w:val="20"/>
                <w:lang w:eastAsia="en-US"/>
              </w:rPr>
              <w:t>Intention</w:t>
            </w:r>
          </w:p>
        </w:tc>
        <w:tc>
          <w:tcPr>
            <w:tcW w:w="7304" w:type="dxa"/>
            <w:gridSpan w:val="3"/>
            <w:tcBorders>
              <w:top w:val="single" w:sz="4" w:space="0" w:color="auto"/>
              <w:bottom w:val="single" w:sz="4" w:space="0" w:color="auto"/>
            </w:tcBorders>
          </w:tcPr>
          <w:p w14:paraId="6A317408" w14:textId="77777777" w:rsidR="00E965B3" w:rsidRPr="00CD54D5" w:rsidRDefault="00E965B3" w:rsidP="00D832C1">
            <w:pPr>
              <w:autoSpaceDE w:val="0"/>
              <w:autoSpaceDN w:val="0"/>
              <w:adjustRightInd w:val="0"/>
              <w:rPr>
                <w:rFonts w:ascii="Times New Roman" w:eastAsiaTheme="minorHAnsi" w:hAnsi="Times New Roman"/>
                <w:b/>
                <w:sz w:val="20"/>
                <w:lang w:eastAsia="en-US"/>
              </w:rPr>
            </w:pPr>
            <w:proofErr w:type="spellStart"/>
            <w:r w:rsidRPr="00CD54D5">
              <w:rPr>
                <w:rFonts w:ascii="Times New Roman" w:eastAsiaTheme="minorHAnsi" w:hAnsi="Times New Roman"/>
                <w:b/>
                <w:sz w:val="20"/>
                <w:lang w:eastAsia="en-US"/>
              </w:rPr>
              <w:t>Strategy</w:t>
            </w:r>
            <w:proofErr w:type="spellEnd"/>
          </w:p>
        </w:tc>
      </w:tr>
      <w:tr w:rsidR="00B54E8B" w:rsidRPr="00CD54D5" w14:paraId="1FA15D5F" w14:textId="77777777" w:rsidTr="001B78BF">
        <w:tc>
          <w:tcPr>
            <w:tcW w:w="1696" w:type="dxa"/>
            <w:vMerge/>
            <w:tcBorders>
              <w:top w:val="nil"/>
              <w:bottom w:val="single" w:sz="4" w:space="0" w:color="auto"/>
            </w:tcBorders>
          </w:tcPr>
          <w:p w14:paraId="7638CD66" w14:textId="77777777" w:rsidR="00E965B3" w:rsidRPr="00CD54D5" w:rsidRDefault="00E965B3" w:rsidP="00D832C1">
            <w:pPr>
              <w:autoSpaceDE w:val="0"/>
              <w:autoSpaceDN w:val="0"/>
              <w:adjustRightInd w:val="0"/>
              <w:rPr>
                <w:rFonts w:ascii="Times New Roman" w:eastAsiaTheme="minorHAnsi" w:hAnsi="Times New Roman"/>
                <w:sz w:val="20"/>
                <w:lang w:eastAsia="en-US"/>
              </w:rPr>
            </w:pPr>
          </w:p>
        </w:tc>
        <w:tc>
          <w:tcPr>
            <w:tcW w:w="2694" w:type="dxa"/>
            <w:tcBorders>
              <w:top w:val="single" w:sz="4" w:space="0" w:color="auto"/>
              <w:bottom w:val="single" w:sz="4" w:space="0" w:color="auto"/>
            </w:tcBorders>
          </w:tcPr>
          <w:p w14:paraId="7C2CB537" w14:textId="77777777" w:rsidR="00E965B3" w:rsidRPr="00CD54D5" w:rsidRDefault="00E965B3" w:rsidP="00D832C1">
            <w:pPr>
              <w:autoSpaceDE w:val="0"/>
              <w:autoSpaceDN w:val="0"/>
              <w:adjustRightInd w:val="0"/>
              <w:rPr>
                <w:rFonts w:ascii="Times New Roman" w:hAnsi="Times New Roman"/>
                <w:sz w:val="20"/>
                <w:lang w:eastAsia="en-US"/>
              </w:rPr>
            </w:pPr>
            <w:r w:rsidRPr="00CD54D5">
              <w:rPr>
                <w:rFonts w:ascii="Times New Roman" w:hAnsi="Times New Roman"/>
                <w:sz w:val="20"/>
                <w:lang w:eastAsia="en-US"/>
              </w:rPr>
              <w:t>Teacher-</w:t>
            </w:r>
            <w:proofErr w:type="spellStart"/>
            <w:r w:rsidRPr="00CD54D5">
              <w:rPr>
                <w:rFonts w:ascii="Times New Roman" w:hAnsi="Times New Roman"/>
                <w:sz w:val="20"/>
                <w:lang w:eastAsia="en-US"/>
              </w:rPr>
              <w:t>focused</w:t>
            </w:r>
            <w:proofErr w:type="spellEnd"/>
          </w:p>
        </w:tc>
        <w:tc>
          <w:tcPr>
            <w:tcW w:w="2551" w:type="dxa"/>
            <w:tcBorders>
              <w:top w:val="single" w:sz="4" w:space="0" w:color="auto"/>
              <w:bottom w:val="single" w:sz="4" w:space="0" w:color="auto"/>
            </w:tcBorders>
          </w:tcPr>
          <w:p w14:paraId="5A31063A" w14:textId="77777777" w:rsidR="00E965B3" w:rsidRPr="00CD54D5" w:rsidRDefault="00E965B3" w:rsidP="00D832C1">
            <w:pPr>
              <w:autoSpaceDE w:val="0"/>
              <w:autoSpaceDN w:val="0"/>
              <w:adjustRightInd w:val="0"/>
              <w:rPr>
                <w:rFonts w:ascii="Times New Roman" w:hAnsi="Times New Roman"/>
                <w:sz w:val="20"/>
                <w:lang w:eastAsia="en-US"/>
              </w:rPr>
            </w:pPr>
            <w:r w:rsidRPr="00CD54D5">
              <w:rPr>
                <w:rFonts w:ascii="Times New Roman" w:eastAsiaTheme="minorHAnsi" w:hAnsi="Times New Roman"/>
                <w:sz w:val="20"/>
                <w:lang w:eastAsia="en-US"/>
              </w:rPr>
              <w:t>Teacher/</w:t>
            </w:r>
            <w:proofErr w:type="spellStart"/>
            <w:r w:rsidRPr="00CD54D5">
              <w:rPr>
                <w:rFonts w:ascii="Times New Roman" w:eastAsiaTheme="minorHAnsi" w:hAnsi="Times New Roman"/>
                <w:sz w:val="20"/>
                <w:lang w:eastAsia="en-US"/>
              </w:rPr>
              <w:t>student</w:t>
            </w:r>
            <w:proofErr w:type="spellEnd"/>
            <w:r w:rsidRPr="00CD54D5">
              <w:rPr>
                <w:rFonts w:ascii="Times New Roman" w:eastAsiaTheme="minorHAnsi" w:hAnsi="Times New Roman"/>
                <w:sz w:val="20"/>
                <w:lang w:eastAsia="en-US"/>
              </w:rPr>
              <w:t xml:space="preserve"> </w:t>
            </w:r>
            <w:proofErr w:type="spellStart"/>
            <w:r w:rsidRPr="00CD54D5">
              <w:rPr>
                <w:rFonts w:ascii="Times New Roman" w:eastAsiaTheme="minorHAnsi" w:hAnsi="Times New Roman"/>
                <w:sz w:val="20"/>
                <w:lang w:eastAsia="en-US"/>
              </w:rPr>
              <w:t>interaction</w:t>
            </w:r>
            <w:proofErr w:type="spellEnd"/>
          </w:p>
        </w:tc>
        <w:tc>
          <w:tcPr>
            <w:tcW w:w="2059" w:type="dxa"/>
            <w:tcBorders>
              <w:top w:val="single" w:sz="4" w:space="0" w:color="auto"/>
              <w:bottom w:val="single" w:sz="4" w:space="0" w:color="auto"/>
            </w:tcBorders>
          </w:tcPr>
          <w:p w14:paraId="25C8B3AB" w14:textId="77777777" w:rsidR="00E965B3" w:rsidRPr="00CD54D5" w:rsidRDefault="00E965B3" w:rsidP="00D832C1">
            <w:pPr>
              <w:autoSpaceDE w:val="0"/>
              <w:autoSpaceDN w:val="0"/>
              <w:adjustRightInd w:val="0"/>
              <w:rPr>
                <w:rFonts w:ascii="Times New Roman" w:hAnsi="Times New Roman"/>
                <w:sz w:val="20"/>
                <w:lang w:eastAsia="en-US"/>
              </w:rPr>
            </w:pPr>
            <w:r w:rsidRPr="00CD54D5">
              <w:rPr>
                <w:rFonts w:ascii="Times New Roman" w:eastAsiaTheme="minorHAnsi" w:hAnsi="Times New Roman"/>
                <w:sz w:val="20"/>
                <w:lang w:eastAsia="en-US"/>
              </w:rPr>
              <w:t>Student-</w:t>
            </w:r>
            <w:proofErr w:type="spellStart"/>
            <w:r w:rsidRPr="00CD54D5">
              <w:rPr>
                <w:rFonts w:ascii="Times New Roman" w:eastAsiaTheme="minorHAnsi" w:hAnsi="Times New Roman"/>
                <w:sz w:val="20"/>
                <w:lang w:eastAsia="en-US"/>
              </w:rPr>
              <w:t>focused</w:t>
            </w:r>
            <w:proofErr w:type="spellEnd"/>
          </w:p>
        </w:tc>
      </w:tr>
      <w:tr w:rsidR="00B54E8B" w:rsidRPr="00CD54D5" w14:paraId="080ADC31" w14:textId="77777777" w:rsidTr="001B78BF">
        <w:tc>
          <w:tcPr>
            <w:tcW w:w="1696" w:type="dxa"/>
            <w:tcBorders>
              <w:top w:val="single" w:sz="4" w:space="0" w:color="auto"/>
            </w:tcBorders>
          </w:tcPr>
          <w:p w14:paraId="0C87CC79" w14:textId="77777777" w:rsidR="00E965B3" w:rsidRPr="00CD54D5" w:rsidRDefault="00E965B3" w:rsidP="00D832C1">
            <w:pPr>
              <w:autoSpaceDE w:val="0"/>
              <w:autoSpaceDN w:val="0"/>
              <w:adjustRightInd w:val="0"/>
              <w:rPr>
                <w:rFonts w:ascii="Times New Roman" w:eastAsiaTheme="minorHAnsi" w:hAnsi="Times New Roman"/>
                <w:sz w:val="20"/>
                <w:lang w:eastAsia="en-US"/>
              </w:rPr>
            </w:pPr>
            <w:r w:rsidRPr="00CD54D5">
              <w:rPr>
                <w:rFonts w:ascii="Times New Roman" w:eastAsiaTheme="minorHAnsi" w:hAnsi="Times New Roman"/>
                <w:sz w:val="20"/>
                <w:lang w:eastAsia="en-US"/>
              </w:rPr>
              <w:t xml:space="preserve">Information </w:t>
            </w:r>
            <w:proofErr w:type="spellStart"/>
            <w:r w:rsidRPr="00CD54D5">
              <w:rPr>
                <w:rFonts w:ascii="Times New Roman" w:eastAsiaTheme="minorHAnsi" w:hAnsi="Times New Roman"/>
                <w:sz w:val="20"/>
                <w:lang w:eastAsia="en-US"/>
              </w:rPr>
              <w:t>transmission</w:t>
            </w:r>
            <w:proofErr w:type="spellEnd"/>
          </w:p>
        </w:tc>
        <w:tc>
          <w:tcPr>
            <w:tcW w:w="2694" w:type="dxa"/>
            <w:tcBorders>
              <w:top w:val="single" w:sz="4" w:space="0" w:color="auto"/>
            </w:tcBorders>
          </w:tcPr>
          <w:p w14:paraId="50BBF1F5" w14:textId="77777777" w:rsidR="00E965B3" w:rsidRPr="00CD54D5" w:rsidRDefault="00E965B3" w:rsidP="00D832C1">
            <w:pPr>
              <w:autoSpaceDE w:val="0"/>
              <w:autoSpaceDN w:val="0"/>
              <w:adjustRightInd w:val="0"/>
              <w:rPr>
                <w:rFonts w:ascii="Times New Roman" w:hAnsi="Times New Roman"/>
                <w:sz w:val="20"/>
                <w:lang w:val="en-GB" w:eastAsia="en-US"/>
              </w:rPr>
            </w:pPr>
            <w:r w:rsidRPr="00CD54D5">
              <w:rPr>
                <w:rFonts w:ascii="Times New Roman" w:hAnsi="Times New Roman"/>
                <w:sz w:val="20"/>
                <w:lang w:val="en-GB" w:eastAsia="en-US"/>
              </w:rPr>
              <w:t>Approach A: With the intention of transmitting information to students</w:t>
            </w:r>
          </w:p>
        </w:tc>
        <w:tc>
          <w:tcPr>
            <w:tcW w:w="2551" w:type="dxa"/>
            <w:tcBorders>
              <w:top w:val="single" w:sz="4" w:space="0" w:color="auto"/>
            </w:tcBorders>
          </w:tcPr>
          <w:p w14:paraId="553E2017" w14:textId="77777777" w:rsidR="00E965B3" w:rsidRPr="00CD54D5" w:rsidRDefault="00E965B3" w:rsidP="00D832C1">
            <w:pPr>
              <w:autoSpaceDE w:val="0"/>
              <w:autoSpaceDN w:val="0"/>
              <w:adjustRightInd w:val="0"/>
              <w:rPr>
                <w:rFonts w:ascii="Times New Roman" w:hAnsi="Times New Roman"/>
                <w:sz w:val="20"/>
                <w:lang w:val="en-GB" w:eastAsia="en-US"/>
              </w:rPr>
            </w:pPr>
          </w:p>
        </w:tc>
        <w:tc>
          <w:tcPr>
            <w:tcW w:w="2059" w:type="dxa"/>
            <w:tcBorders>
              <w:top w:val="single" w:sz="4" w:space="0" w:color="auto"/>
            </w:tcBorders>
          </w:tcPr>
          <w:p w14:paraId="4B61F543" w14:textId="77777777" w:rsidR="00E965B3" w:rsidRPr="00CD54D5" w:rsidRDefault="00E965B3" w:rsidP="00D832C1">
            <w:pPr>
              <w:pStyle w:val="ListParagraph"/>
              <w:autoSpaceDE w:val="0"/>
              <w:autoSpaceDN w:val="0"/>
              <w:adjustRightInd w:val="0"/>
              <w:ind w:left="360"/>
              <w:rPr>
                <w:rFonts w:ascii="Times New Roman" w:hAnsi="Times New Roman"/>
                <w:sz w:val="20"/>
                <w:szCs w:val="20"/>
                <w:lang w:val="en-GB" w:eastAsia="en-US"/>
              </w:rPr>
            </w:pPr>
          </w:p>
        </w:tc>
      </w:tr>
      <w:tr w:rsidR="00B54E8B" w:rsidRPr="00CD54D5" w14:paraId="53148BD2" w14:textId="77777777" w:rsidTr="001B78BF">
        <w:tc>
          <w:tcPr>
            <w:tcW w:w="1696" w:type="dxa"/>
          </w:tcPr>
          <w:p w14:paraId="23ADF6E7" w14:textId="77777777" w:rsidR="00E965B3" w:rsidRPr="00CD54D5" w:rsidRDefault="00E965B3" w:rsidP="00E07413">
            <w:pPr>
              <w:autoSpaceDE w:val="0"/>
              <w:autoSpaceDN w:val="0"/>
              <w:adjustRightInd w:val="0"/>
              <w:spacing w:before="60"/>
              <w:rPr>
                <w:rFonts w:ascii="Times New Roman" w:eastAsiaTheme="minorHAnsi" w:hAnsi="Times New Roman"/>
                <w:sz w:val="20"/>
                <w:lang w:eastAsia="en-US"/>
              </w:rPr>
            </w:pPr>
            <w:r w:rsidRPr="00CD54D5">
              <w:rPr>
                <w:rFonts w:ascii="Times New Roman" w:eastAsiaTheme="minorHAnsi" w:hAnsi="Times New Roman"/>
                <w:sz w:val="20"/>
                <w:lang w:eastAsia="en-US"/>
              </w:rPr>
              <w:t xml:space="preserve">Concept </w:t>
            </w:r>
            <w:proofErr w:type="spellStart"/>
            <w:r w:rsidRPr="00CD54D5">
              <w:rPr>
                <w:rFonts w:ascii="Times New Roman" w:eastAsiaTheme="minorHAnsi" w:hAnsi="Times New Roman"/>
                <w:sz w:val="20"/>
                <w:lang w:eastAsia="en-US"/>
              </w:rPr>
              <w:t>acquisition</w:t>
            </w:r>
            <w:proofErr w:type="spellEnd"/>
          </w:p>
        </w:tc>
        <w:tc>
          <w:tcPr>
            <w:tcW w:w="2694" w:type="dxa"/>
          </w:tcPr>
          <w:p w14:paraId="63E5D11C" w14:textId="77777777" w:rsidR="00E965B3" w:rsidRPr="00CD54D5" w:rsidRDefault="00E965B3" w:rsidP="00E07413">
            <w:pPr>
              <w:autoSpaceDE w:val="0"/>
              <w:autoSpaceDN w:val="0"/>
              <w:adjustRightInd w:val="0"/>
              <w:spacing w:before="60"/>
              <w:rPr>
                <w:rFonts w:ascii="Times New Roman" w:eastAsiaTheme="minorHAnsi" w:hAnsi="Times New Roman"/>
                <w:sz w:val="20"/>
                <w:lang w:val="en-GB" w:eastAsia="en-US"/>
              </w:rPr>
            </w:pPr>
            <w:r w:rsidRPr="00CD54D5">
              <w:rPr>
                <w:rFonts w:ascii="Times New Roman" w:hAnsi="Times New Roman"/>
                <w:sz w:val="20"/>
                <w:lang w:val="en-GB" w:eastAsia="en-US"/>
              </w:rPr>
              <w:t>Approach B: W</w:t>
            </w:r>
            <w:r w:rsidRPr="00CD54D5">
              <w:rPr>
                <w:rFonts w:ascii="Times New Roman" w:eastAsiaTheme="minorHAnsi" w:hAnsi="Times New Roman"/>
                <w:sz w:val="20"/>
                <w:lang w:val="en-GB" w:eastAsia="en-US"/>
              </w:rPr>
              <w:t>ith the intention that students</w:t>
            </w:r>
            <w:r w:rsidRPr="00CD54D5">
              <w:rPr>
                <w:rFonts w:ascii="Times New Roman" w:hAnsi="Times New Roman"/>
                <w:sz w:val="20"/>
                <w:lang w:val="en-GB" w:eastAsia="en-US"/>
              </w:rPr>
              <w:t xml:space="preserve"> </w:t>
            </w:r>
            <w:r w:rsidRPr="00CD54D5">
              <w:rPr>
                <w:rFonts w:ascii="Times New Roman" w:eastAsiaTheme="minorHAnsi" w:hAnsi="Times New Roman"/>
                <w:sz w:val="20"/>
                <w:lang w:val="en-GB" w:eastAsia="en-US"/>
              </w:rPr>
              <w:t>acquire the concepts of the discipline</w:t>
            </w:r>
          </w:p>
        </w:tc>
        <w:tc>
          <w:tcPr>
            <w:tcW w:w="2551" w:type="dxa"/>
          </w:tcPr>
          <w:p w14:paraId="02940D2C" w14:textId="77777777" w:rsidR="00E965B3" w:rsidRPr="00CD54D5" w:rsidRDefault="00E965B3" w:rsidP="00E07413">
            <w:pPr>
              <w:autoSpaceDE w:val="0"/>
              <w:autoSpaceDN w:val="0"/>
              <w:adjustRightInd w:val="0"/>
              <w:spacing w:before="60"/>
              <w:rPr>
                <w:rFonts w:ascii="Times New Roman" w:eastAsiaTheme="minorHAnsi" w:hAnsi="Times New Roman"/>
                <w:sz w:val="20"/>
                <w:lang w:val="en-GB" w:eastAsia="en-US"/>
              </w:rPr>
            </w:pPr>
            <w:r w:rsidRPr="00CD54D5">
              <w:rPr>
                <w:rFonts w:ascii="Times New Roman" w:eastAsiaTheme="minorHAnsi" w:hAnsi="Times New Roman"/>
                <w:sz w:val="20"/>
                <w:lang w:val="en-GB" w:eastAsia="en-US"/>
              </w:rPr>
              <w:t>Approach C: With the intention that students acquire the concepts of the discipline</w:t>
            </w:r>
          </w:p>
        </w:tc>
        <w:tc>
          <w:tcPr>
            <w:tcW w:w="2059" w:type="dxa"/>
          </w:tcPr>
          <w:p w14:paraId="04C9F6FA" w14:textId="77777777" w:rsidR="00E965B3" w:rsidRPr="00CD54D5" w:rsidRDefault="00E965B3" w:rsidP="00E07413">
            <w:pPr>
              <w:autoSpaceDE w:val="0"/>
              <w:autoSpaceDN w:val="0"/>
              <w:adjustRightInd w:val="0"/>
              <w:spacing w:before="60"/>
              <w:rPr>
                <w:rFonts w:ascii="Times New Roman" w:eastAsiaTheme="minorHAnsi" w:hAnsi="Times New Roman"/>
                <w:sz w:val="20"/>
                <w:lang w:val="en-GB" w:eastAsia="en-US"/>
              </w:rPr>
            </w:pPr>
          </w:p>
        </w:tc>
      </w:tr>
      <w:tr w:rsidR="00B54E8B" w:rsidRPr="00CD54D5" w14:paraId="36B5C941" w14:textId="77777777" w:rsidTr="001B78BF">
        <w:tc>
          <w:tcPr>
            <w:tcW w:w="1696" w:type="dxa"/>
          </w:tcPr>
          <w:p w14:paraId="5644CE32" w14:textId="77777777" w:rsidR="00E965B3" w:rsidRPr="00CD54D5" w:rsidRDefault="00E965B3" w:rsidP="00D832C1">
            <w:pPr>
              <w:autoSpaceDE w:val="0"/>
              <w:autoSpaceDN w:val="0"/>
              <w:adjustRightInd w:val="0"/>
              <w:rPr>
                <w:rFonts w:ascii="Times New Roman" w:eastAsiaTheme="minorHAnsi" w:hAnsi="Times New Roman"/>
                <w:sz w:val="20"/>
                <w:lang w:eastAsia="en-US"/>
              </w:rPr>
            </w:pPr>
            <w:proofErr w:type="spellStart"/>
            <w:r w:rsidRPr="00CD54D5">
              <w:rPr>
                <w:rFonts w:ascii="Times New Roman" w:eastAsiaTheme="minorHAnsi" w:hAnsi="Times New Roman"/>
                <w:sz w:val="20"/>
                <w:lang w:eastAsia="en-US"/>
              </w:rPr>
              <w:t>Conceptual</w:t>
            </w:r>
            <w:proofErr w:type="spellEnd"/>
            <w:r w:rsidRPr="00CD54D5">
              <w:rPr>
                <w:rFonts w:ascii="Times New Roman" w:eastAsiaTheme="minorHAnsi" w:hAnsi="Times New Roman"/>
                <w:sz w:val="20"/>
                <w:lang w:eastAsia="en-US"/>
              </w:rPr>
              <w:t xml:space="preserve"> </w:t>
            </w:r>
            <w:proofErr w:type="spellStart"/>
            <w:r w:rsidRPr="00CD54D5">
              <w:rPr>
                <w:rFonts w:ascii="Times New Roman" w:eastAsiaTheme="minorHAnsi" w:hAnsi="Times New Roman"/>
                <w:sz w:val="20"/>
                <w:lang w:eastAsia="en-US"/>
              </w:rPr>
              <w:t>development</w:t>
            </w:r>
            <w:proofErr w:type="spellEnd"/>
          </w:p>
        </w:tc>
        <w:tc>
          <w:tcPr>
            <w:tcW w:w="2694" w:type="dxa"/>
          </w:tcPr>
          <w:p w14:paraId="28A739B2" w14:textId="77777777" w:rsidR="00E965B3" w:rsidRPr="00CD54D5" w:rsidRDefault="00E965B3" w:rsidP="00D832C1">
            <w:pPr>
              <w:autoSpaceDE w:val="0"/>
              <w:autoSpaceDN w:val="0"/>
              <w:adjustRightInd w:val="0"/>
              <w:rPr>
                <w:rFonts w:ascii="Times New Roman" w:eastAsiaTheme="minorHAnsi" w:hAnsi="Times New Roman"/>
                <w:sz w:val="20"/>
                <w:lang w:eastAsia="en-US"/>
              </w:rPr>
            </w:pPr>
          </w:p>
        </w:tc>
        <w:tc>
          <w:tcPr>
            <w:tcW w:w="2551" w:type="dxa"/>
          </w:tcPr>
          <w:p w14:paraId="325D19DD" w14:textId="77777777" w:rsidR="00E965B3" w:rsidRPr="00CD54D5" w:rsidRDefault="00E965B3" w:rsidP="00D832C1">
            <w:pPr>
              <w:autoSpaceDE w:val="0"/>
              <w:autoSpaceDN w:val="0"/>
              <w:adjustRightInd w:val="0"/>
              <w:rPr>
                <w:rFonts w:ascii="Times New Roman" w:eastAsiaTheme="minorHAnsi" w:hAnsi="Times New Roman"/>
                <w:sz w:val="20"/>
                <w:lang w:eastAsia="en-US"/>
              </w:rPr>
            </w:pPr>
          </w:p>
        </w:tc>
        <w:tc>
          <w:tcPr>
            <w:tcW w:w="2059" w:type="dxa"/>
          </w:tcPr>
          <w:p w14:paraId="38B5EF9A" w14:textId="77777777" w:rsidR="00E965B3" w:rsidRPr="00CD54D5" w:rsidRDefault="00E965B3" w:rsidP="00D832C1">
            <w:pPr>
              <w:autoSpaceDE w:val="0"/>
              <w:autoSpaceDN w:val="0"/>
              <w:adjustRightInd w:val="0"/>
              <w:rPr>
                <w:rFonts w:ascii="Times New Roman" w:eastAsiaTheme="minorHAnsi" w:hAnsi="Times New Roman"/>
                <w:sz w:val="20"/>
                <w:lang w:val="en-GB" w:eastAsia="en-US"/>
              </w:rPr>
            </w:pPr>
            <w:r w:rsidRPr="00CD54D5">
              <w:rPr>
                <w:rFonts w:ascii="Times New Roman" w:eastAsiaTheme="minorHAnsi" w:hAnsi="Times New Roman"/>
                <w:sz w:val="20"/>
                <w:lang w:val="en-GB" w:eastAsia="en-US"/>
              </w:rPr>
              <w:t>Approach D: Aimed at students developing their conceptions</w:t>
            </w:r>
          </w:p>
        </w:tc>
      </w:tr>
      <w:tr w:rsidR="00E965B3" w:rsidRPr="00CD54D5" w14:paraId="6081674B" w14:textId="77777777" w:rsidTr="001B78BF">
        <w:tc>
          <w:tcPr>
            <w:tcW w:w="1696" w:type="dxa"/>
          </w:tcPr>
          <w:p w14:paraId="76F68213" w14:textId="77777777" w:rsidR="00E965B3" w:rsidRPr="00CD54D5" w:rsidRDefault="00E965B3" w:rsidP="00E07413">
            <w:pPr>
              <w:autoSpaceDE w:val="0"/>
              <w:autoSpaceDN w:val="0"/>
              <w:adjustRightInd w:val="0"/>
              <w:spacing w:before="60"/>
              <w:rPr>
                <w:rFonts w:ascii="Times New Roman" w:eastAsiaTheme="minorHAnsi" w:hAnsi="Times New Roman"/>
                <w:sz w:val="20"/>
                <w:lang w:eastAsia="en-US"/>
              </w:rPr>
            </w:pPr>
            <w:proofErr w:type="spellStart"/>
            <w:r w:rsidRPr="00CD54D5">
              <w:rPr>
                <w:rFonts w:ascii="Times New Roman" w:eastAsiaTheme="minorHAnsi" w:hAnsi="Times New Roman"/>
                <w:sz w:val="20"/>
                <w:lang w:eastAsia="en-US"/>
              </w:rPr>
              <w:t>Conceptual</w:t>
            </w:r>
            <w:proofErr w:type="spellEnd"/>
            <w:r w:rsidRPr="00CD54D5">
              <w:rPr>
                <w:rFonts w:ascii="Times New Roman" w:eastAsiaTheme="minorHAnsi" w:hAnsi="Times New Roman"/>
                <w:sz w:val="20"/>
                <w:lang w:eastAsia="en-US"/>
              </w:rPr>
              <w:t xml:space="preserve"> </w:t>
            </w:r>
            <w:proofErr w:type="spellStart"/>
            <w:r w:rsidRPr="00CD54D5">
              <w:rPr>
                <w:rFonts w:ascii="Times New Roman" w:eastAsiaTheme="minorHAnsi" w:hAnsi="Times New Roman"/>
                <w:sz w:val="20"/>
                <w:lang w:eastAsia="en-US"/>
              </w:rPr>
              <w:t>change</w:t>
            </w:r>
            <w:proofErr w:type="spellEnd"/>
          </w:p>
        </w:tc>
        <w:tc>
          <w:tcPr>
            <w:tcW w:w="2694" w:type="dxa"/>
          </w:tcPr>
          <w:p w14:paraId="69E90D55" w14:textId="77777777" w:rsidR="00E965B3" w:rsidRPr="00CD54D5" w:rsidRDefault="00E965B3" w:rsidP="00E07413">
            <w:pPr>
              <w:autoSpaceDE w:val="0"/>
              <w:autoSpaceDN w:val="0"/>
              <w:adjustRightInd w:val="0"/>
              <w:spacing w:before="60"/>
              <w:rPr>
                <w:rFonts w:ascii="Times New Roman" w:eastAsiaTheme="minorHAnsi" w:hAnsi="Times New Roman"/>
                <w:sz w:val="20"/>
                <w:lang w:eastAsia="en-US"/>
              </w:rPr>
            </w:pPr>
          </w:p>
        </w:tc>
        <w:tc>
          <w:tcPr>
            <w:tcW w:w="2551" w:type="dxa"/>
          </w:tcPr>
          <w:p w14:paraId="2CB16E97" w14:textId="77777777" w:rsidR="00E965B3" w:rsidRPr="00CD54D5" w:rsidRDefault="00E965B3" w:rsidP="00E07413">
            <w:pPr>
              <w:autoSpaceDE w:val="0"/>
              <w:autoSpaceDN w:val="0"/>
              <w:adjustRightInd w:val="0"/>
              <w:spacing w:before="60"/>
              <w:rPr>
                <w:rFonts w:ascii="Times New Roman" w:eastAsiaTheme="minorHAnsi" w:hAnsi="Times New Roman"/>
                <w:sz w:val="20"/>
                <w:lang w:eastAsia="en-US"/>
              </w:rPr>
            </w:pPr>
          </w:p>
        </w:tc>
        <w:tc>
          <w:tcPr>
            <w:tcW w:w="2059" w:type="dxa"/>
          </w:tcPr>
          <w:p w14:paraId="2DEC623C" w14:textId="77777777" w:rsidR="00E965B3" w:rsidRPr="00CD54D5" w:rsidRDefault="00E965B3" w:rsidP="00E07413">
            <w:pPr>
              <w:autoSpaceDE w:val="0"/>
              <w:autoSpaceDN w:val="0"/>
              <w:adjustRightInd w:val="0"/>
              <w:spacing w:before="60"/>
              <w:rPr>
                <w:rFonts w:ascii="Times New Roman" w:eastAsiaTheme="minorHAnsi" w:hAnsi="Times New Roman"/>
                <w:sz w:val="20"/>
                <w:lang w:val="en-GB" w:eastAsia="en-US"/>
              </w:rPr>
            </w:pPr>
            <w:r w:rsidRPr="00CD54D5">
              <w:rPr>
                <w:rFonts w:ascii="Times New Roman" w:eastAsiaTheme="minorHAnsi" w:hAnsi="Times New Roman"/>
                <w:sz w:val="20"/>
                <w:lang w:val="en-GB" w:eastAsia="en-US"/>
              </w:rPr>
              <w:t>Approach E: Aimed at students changing their conceptions</w:t>
            </w:r>
          </w:p>
        </w:tc>
      </w:tr>
    </w:tbl>
    <w:p w14:paraId="7A081CFE" w14:textId="77777777" w:rsidR="0080292A" w:rsidRPr="00154CAD" w:rsidRDefault="0080292A" w:rsidP="00D832C1">
      <w:pPr>
        <w:autoSpaceDE w:val="0"/>
        <w:autoSpaceDN w:val="0"/>
        <w:adjustRightInd w:val="0"/>
        <w:rPr>
          <w:rFonts w:ascii="Times New Roman" w:eastAsiaTheme="minorHAnsi" w:hAnsi="Times New Roman"/>
          <w:sz w:val="24"/>
          <w:szCs w:val="24"/>
          <w:lang w:val="en-GB" w:eastAsia="en-US"/>
        </w:rPr>
      </w:pPr>
    </w:p>
    <w:p w14:paraId="2A1108D3" w14:textId="1047E443" w:rsidR="00DE2167" w:rsidRPr="00154CAD" w:rsidRDefault="00DE2167" w:rsidP="00D832C1">
      <w:pPr>
        <w:autoSpaceDE w:val="0"/>
        <w:autoSpaceDN w:val="0"/>
        <w:adjustRightInd w:val="0"/>
        <w:rPr>
          <w:rFonts w:ascii="Times New Roman" w:eastAsiaTheme="minorHAnsi" w:hAnsi="Times New Roman"/>
          <w:sz w:val="24"/>
          <w:szCs w:val="24"/>
          <w:lang w:val="en-GB" w:eastAsia="en-US"/>
        </w:rPr>
      </w:pPr>
      <w:r w:rsidRPr="00154CAD">
        <w:rPr>
          <w:rFonts w:ascii="Times New Roman" w:eastAsiaTheme="minorHAnsi" w:hAnsi="Times New Roman"/>
          <w:sz w:val="24"/>
          <w:szCs w:val="24"/>
          <w:lang w:val="en-GB" w:eastAsia="en-US"/>
        </w:rPr>
        <w:t xml:space="preserve">My </w:t>
      </w:r>
      <w:r w:rsidR="003833DB" w:rsidRPr="003833DB">
        <w:rPr>
          <w:rFonts w:ascii="Times New Roman" w:eastAsiaTheme="minorHAnsi" w:hAnsi="Times New Roman"/>
          <w:color w:val="FF0000"/>
          <w:sz w:val="24"/>
          <w:szCs w:val="24"/>
          <w:lang w:val="en-GB" w:eastAsia="en-US"/>
        </w:rPr>
        <w:t xml:space="preserve">original </w:t>
      </w:r>
      <w:r w:rsidRPr="00154CAD">
        <w:rPr>
          <w:rFonts w:ascii="Times New Roman" w:eastAsiaTheme="minorHAnsi" w:hAnsi="Times New Roman"/>
          <w:sz w:val="24"/>
          <w:szCs w:val="24"/>
          <w:lang w:val="en-GB" w:eastAsia="en-US"/>
        </w:rPr>
        <w:t xml:space="preserve">approach to teaching </w:t>
      </w:r>
      <w:r w:rsidR="00397936">
        <w:rPr>
          <w:rFonts w:ascii="Times New Roman" w:eastAsiaTheme="minorHAnsi" w:hAnsi="Times New Roman"/>
          <w:sz w:val="24"/>
          <w:szCs w:val="24"/>
          <w:lang w:val="en-GB" w:eastAsia="en-US"/>
        </w:rPr>
        <w:t xml:space="preserve">in the course “Ruminal Digestion” </w:t>
      </w:r>
      <w:r w:rsidRPr="00154CAD">
        <w:rPr>
          <w:rFonts w:ascii="Times New Roman" w:eastAsiaTheme="minorHAnsi" w:hAnsi="Times New Roman"/>
          <w:sz w:val="24"/>
          <w:szCs w:val="24"/>
          <w:lang w:val="en-GB" w:eastAsia="en-US"/>
        </w:rPr>
        <w:t>was basically a teacher-focused strategy</w:t>
      </w:r>
      <w:r w:rsidR="00397936">
        <w:rPr>
          <w:rFonts w:ascii="Times New Roman" w:eastAsiaTheme="minorHAnsi" w:hAnsi="Times New Roman"/>
          <w:sz w:val="24"/>
          <w:szCs w:val="24"/>
          <w:lang w:val="en-GB" w:eastAsia="en-US"/>
        </w:rPr>
        <w:t xml:space="preserve"> (</w:t>
      </w:r>
      <w:r w:rsidR="006159B3">
        <w:rPr>
          <w:rFonts w:ascii="Times New Roman" w:eastAsiaTheme="minorHAnsi" w:hAnsi="Times New Roman"/>
          <w:sz w:val="24"/>
          <w:szCs w:val="24"/>
          <w:lang w:val="en-GB" w:eastAsia="en-US"/>
        </w:rPr>
        <w:t>Approach</w:t>
      </w:r>
      <w:r w:rsidR="00397936">
        <w:rPr>
          <w:rFonts w:ascii="Times New Roman" w:eastAsiaTheme="minorHAnsi" w:hAnsi="Times New Roman"/>
          <w:sz w:val="24"/>
          <w:szCs w:val="24"/>
          <w:lang w:val="en-GB" w:eastAsia="en-US"/>
        </w:rPr>
        <w:t xml:space="preserve"> A</w:t>
      </w:r>
      <w:r w:rsidR="001B1897">
        <w:rPr>
          <w:rFonts w:ascii="Times New Roman" w:eastAsiaTheme="minorHAnsi" w:hAnsi="Times New Roman"/>
          <w:sz w:val="24"/>
          <w:szCs w:val="24"/>
          <w:lang w:val="en-GB" w:eastAsia="en-US"/>
        </w:rPr>
        <w:t>/B</w:t>
      </w:r>
      <w:r w:rsidR="003450B4">
        <w:rPr>
          <w:rFonts w:ascii="Times New Roman" w:eastAsiaTheme="minorHAnsi" w:hAnsi="Times New Roman"/>
          <w:sz w:val="24"/>
          <w:szCs w:val="24"/>
          <w:lang w:val="en-GB" w:eastAsia="en-US"/>
        </w:rPr>
        <w:t>, Table 1</w:t>
      </w:r>
      <w:r w:rsidR="00397936">
        <w:rPr>
          <w:rFonts w:ascii="Times New Roman" w:eastAsiaTheme="minorHAnsi" w:hAnsi="Times New Roman"/>
          <w:sz w:val="24"/>
          <w:szCs w:val="24"/>
          <w:lang w:val="en-GB" w:eastAsia="en-US"/>
        </w:rPr>
        <w:t>)</w:t>
      </w:r>
      <w:r w:rsidRPr="00154CAD">
        <w:rPr>
          <w:rFonts w:ascii="Times New Roman" w:eastAsiaTheme="minorHAnsi" w:hAnsi="Times New Roman"/>
          <w:sz w:val="24"/>
          <w:szCs w:val="24"/>
          <w:lang w:val="en-GB" w:eastAsia="en-US"/>
        </w:rPr>
        <w:t>, mean</w:t>
      </w:r>
      <w:r w:rsidR="00397936">
        <w:rPr>
          <w:rFonts w:ascii="Times New Roman" w:eastAsiaTheme="minorHAnsi" w:hAnsi="Times New Roman"/>
          <w:sz w:val="24"/>
          <w:szCs w:val="24"/>
          <w:lang w:val="en-GB" w:eastAsia="en-US"/>
        </w:rPr>
        <w:t>ing that</w:t>
      </w:r>
      <w:r w:rsidRPr="00154CAD">
        <w:rPr>
          <w:rFonts w:ascii="Times New Roman" w:eastAsiaTheme="minorHAnsi" w:hAnsi="Times New Roman"/>
          <w:sz w:val="24"/>
          <w:szCs w:val="24"/>
          <w:lang w:val="en-GB" w:eastAsia="en-US"/>
        </w:rPr>
        <w:t xml:space="preserve"> students had little (or no responsibility) for the teaching-learning situation (</w:t>
      </w:r>
      <w:proofErr w:type="spellStart"/>
      <w:r w:rsidRPr="00154CAD">
        <w:rPr>
          <w:rFonts w:ascii="Times New Roman" w:eastAsiaTheme="minorHAnsi" w:hAnsi="Times New Roman"/>
          <w:sz w:val="24"/>
          <w:szCs w:val="24"/>
          <w:lang w:val="en-GB" w:eastAsia="en-US"/>
        </w:rPr>
        <w:t>Trigwell</w:t>
      </w:r>
      <w:proofErr w:type="spellEnd"/>
      <w:r w:rsidRPr="00154CAD">
        <w:rPr>
          <w:rFonts w:ascii="Times New Roman" w:eastAsiaTheme="minorHAnsi" w:hAnsi="Times New Roman"/>
          <w:sz w:val="24"/>
          <w:szCs w:val="24"/>
          <w:lang w:val="en-GB" w:eastAsia="en-US"/>
        </w:rPr>
        <w:t xml:space="preserve"> et al. 1994). </w:t>
      </w:r>
      <w:r w:rsidR="00397936">
        <w:rPr>
          <w:rFonts w:ascii="Times New Roman" w:eastAsiaTheme="minorHAnsi" w:hAnsi="Times New Roman"/>
          <w:sz w:val="24"/>
          <w:szCs w:val="24"/>
          <w:lang w:val="en-GB" w:eastAsia="en-US"/>
        </w:rPr>
        <w:t>In the revised course structure</w:t>
      </w:r>
      <w:r w:rsidRPr="00154CAD">
        <w:rPr>
          <w:rFonts w:ascii="Times New Roman" w:eastAsiaTheme="minorHAnsi" w:hAnsi="Times New Roman"/>
          <w:sz w:val="24"/>
          <w:szCs w:val="24"/>
          <w:lang w:val="en-GB" w:eastAsia="en-US"/>
        </w:rPr>
        <w:t>, I employed a mixture of teaching approaches</w:t>
      </w:r>
      <w:r w:rsidR="00E26AA6">
        <w:rPr>
          <w:rFonts w:ascii="Times New Roman" w:eastAsiaTheme="minorHAnsi" w:hAnsi="Times New Roman"/>
          <w:sz w:val="24"/>
          <w:szCs w:val="24"/>
          <w:lang w:val="en-GB" w:eastAsia="en-US"/>
        </w:rPr>
        <w:t xml:space="preserve"> indicated in Table 1</w:t>
      </w:r>
      <w:r w:rsidRPr="00154CAD">
        <w:rPr>
          <w:rFonts w:ascii="Times New Roman" w:eastAsiaTheme="minorHAnsi" w:hAnsi="Times New Roman"/>
          <w:sz w:val="24"/>
          <w:szCs w:val="24"/>
          <w:lang w:val="en-GB" w:eastAsia="en-US"/>
        </w:rPr>
        <w:t xml:space="preserve">, adopting also a student/teacher interaction strategy </w:t>
      </w:r>
      <w:r w:rsidR="006159B3">
        <w:rPr>
          <w:rFonts w:ascii="Times New Roman" w:eastAsiaTheme="minorHAnsi" w:hAnsi="Times New Roman"/>
          <w:sz w:val="24"/>
          <w:szCs w:val="24"/>
          <w:lang w:val="en-GB" w:eastAsia="en-US"/>
        </w:rPr>
        <w:t xml:space="preserve">(Approach C) </w:t>
      </w:r>
      <w:r w:rsidRPr="00154CAD">
        <w:rPr>
          <w:rFonts w:ascii="Times New Roman" w:eastAsiaTheme="minorHAnsi" w:hAnsi="Times New Roman"/>
          <w:sz w:val="24"/>
          <w:szCs w:val="24"/>
          <w:lang w:val="en-GB" w:eastAsia="en-US"/>
        </w:rPr>
        <w:t xml:space="preserve">as well as a student-focused strategy </w:t>
      </w:r>
      <w:r w:rsidR="003E4E5B">
        <w:rPr>
          <w:rFonts w:ascii="Times New Roman" w:eastAsiaTheme="minorHAnsi" w:hAnsi="Times New Roman"/>
          <w:sz w:val="24"/>
          <w:szCs w:val="24"/>
          <w:lang w:val="en-GB" w:eastAsia="en-US"/>
        </w:rPr>
        <w:t xml:space="preserve">(Approach D) </w:t>
      </w:r>
      <w:r w:rsidRPr="00154CAD">
        <w:rPr>
          <w:rFonts w:ascii="Times New Roman" w:eastAsiaTheme="minorHAnsi" w:hAnsi="Times New Roman"/>
          <w:sz w:val="24"/>
          <w:szCs w:val="24"/>
          <w:lang w:val="en-GB" w:eastAsia="en-US"/>
        </w:rPr>
        <w:t>in addition to the teacher-focused strategy</w:t>
      </w:r>
      <w:r w:rsidR="00397936">
        <w:rPr>
          <w:rFonts w:ascii="Times New Roman" w:eastAsiaTheme="minorHAnsi" w:hAnsi="Times New Roman"/>
          <w:sz w:val="24"/>
          <w:szCs w:val="24"/>
          <w:lang w:val="en-GB" w:eastAsia="en-US"/>
        </w:rPr>
        <w:t xml:space="preserve"> (</w:t>
      </w:r>
      <w:r w:rsidR="003E4E5B">
        <w:rPr>
          <w:rFonts w:ascii="Times New Roman" w:eastAsiaTheme="minorHAnsi" w:hAnsi="Times New Roman"/>
          <w:sz w:val="24"/>
          <w:szCs w:val="24"/>
          <w:lang w:val="en-GB" w:eastAsia="en-US"/>
        </w:rPr>
        <w:t>Approach A</w:t>
      </w:r>
      <w:r w:rsidR="001B1897">
        <w:rPr>
          <w:rFonts w:ascii="Times New Roman" w:eastAsiaTheme="minorHAnsi" w:hAnsi="Times New Roman"/>
          <w:sz w:val="24"/>
          <w:szCs w:val="24"/>
          <w:lang w:val="en-GB" w:eastAsia="en-US"/>
        </w:rPr>
        <w:t>/B</w:t>
      </w:r>
      <w:r w:rsidR="00397936">
        <w:rPr>
          <w:rFonts w:ascii="Times New Roman" w:eastAsiaTheme="minorHAnsi" w:hAnsi="Times New Roman"/>
          <w:sz w:val="24"/>
          <w:szCs w:val="24"/>
          <w:lang w:val="en-GB" w:eastAsia="en-US"/>
        </w:rPr>
        <w:t>)</w:t>
      </w:r>
      <w:r w:rsidRPr="00154CAD">
        <w:rPr>
          <w:rFonts w:ascii="Times New Roman" w:eastAsiaTheme="minorHAnsi" w:hAnsi="Times New Roman"/>
          <w:sz w:val="24"/>
          <w:szCs w:val="24"/>
          <w:lang w:val="en-GB" w:eastAsia="en-US"/>
        </w:rPr>
        <w:t>.</w:t>
      </w:r>
    </w:p>
    <w:p w14:paraId="27D19C40" w14:textId="1B207417" w:rsidR="005024DA" w:rsidRPr="005C0B6A" w:rsidRDefault="00DE2167" w:rsidP="00D832C1">
      <w:pPr>
        <w:pStyle w:val="CommentText"/>
        <w:ind w:firstLine="360"/>
        <w:rPr>
          <w:rFonts w:ascii="Times New Roman" w:hAnsi="Times New Roman" w:cs="Times New Roman"/>
          <w:color w:val="FF0000"/>
        </w:rPr>
      </w:pPr>
      <w:r w:rsidRPr="00154CAD">
        <w:rPr>
          <w:rFonts w:ascii="Times New Roman" w:hAnsi="Times New Roman" w:cs="Times New Roman"/>
          <w:lang w:val="en-GB"/>
        </w:rPr>
        <w:t>The ability of students to think, use and retain information is enhanced by their active participation in the learning process (Perry and Smith 2004). In contrast to memorizing facts only, this active participation will create the "need to know" which facilitates learning (Kauffmann et al. 1971, Newcomb et al. 2004). In courses with</w:t>
      </w:r>
      <w:r w:rsidR="003F0C44">
        <w:rPr>
          <w:rFonts w:ascii="Times New Roman" w:hAnsi="Times New Roman" w:cs="Times New Roman"/>
          <w:lang w:val="en-GB"/>
        </w:rPr>
        <w:t xml:space="preserve">out </w:t>
      </w:r>
      <w:r w:rsidR="00F5693A">
        <w:rPr>
          <w:rFonts w:ascii="Times New Roman" w:hAnsi="Times New Roman" w:cs="Times New Roman"/>
          <w:lang w:val="en-GB"/>
        </w:rPr>
        <w:t>compulsory</w:t>
      </w:r>
      <w:r w:rsidRPr="00154CAD">
        <w:rPr>
          <w:rFonts w:ascii="Times New Roman" w:hAnsi="Times New Roman" w:cs="Times New Roman"/>
          <w:lang w:val="en-GB"/>
        </w:rPr>
        <w:t xml:space="preserve"> attendance (as in my course), students enter the classroom with expectations to learn and advance their knowledge, and active learning could be an approach where students stay motivated. </w:t>
      </w:r>
      <w:r w:rsidRPr="00154CAD">
        <w:rPr>
          <w:rFonts w:ascii="Times New Roman" w:hAnsi="Times New Roman" w:cs="Times New Roman"/>
        </w:rPr>
        <w:t>Therefore, t</w:t>
      </w:r>
      <w:r w:rsidR="004D155C" w:rsidRPr="00154CAD">
        <w:rPr>
          <w:rFonts w:ascii="Times New Roman" w:hAnsi="Times New Roman" w:cs="Times New Roman"/>
        </w:rPr>
        <w:t>he</w:t>
      </w:r>
      <w:r w:rsidR="00B0344A" w:rsidRPr="00154CAD">
        <w:rPr>
          <w:rFonts w:ascii="Times New Roman" w:hAnsi="Times New Roman" w:cs="Times New Roman"/>
        </w:rPr>
        <w:t xml:space="preserve"> objective of this</w:t>
      </w:r>
      <w:r w:rsidR="004D155C" w:rsidRPr="00154CAD">
        <w:rPr>
          <w:rFonts w:ascii="Times New Roman" w:hAnsi="Times New Roman" w:cs="Times New Roman"/>
        </w:rPr>
        <w:t xml:space="preserve"> teaching project was to increase </w:t>
      </w:r>
      <w:r w:rsidR="003F0C44">
        <w:rPr>
          <w:rFonts w:ascii="Times New Roman" w:hAnsi="Times New Roman" w:cs="Times New Roman"/>
        </w:rPr>
        <w:t xml:space="preserve">the </w:t>
      </w:r>
      <w:r w:rsidR="004D155C" w:rsidRPr="00154CAD">
        <w:rPr>
          <w:rFonts w:ascii="Times New Roman" w:hAnsi="Times New Roman" w:cs="Times New Roman"/>
        </w:rPr>
        <w:t>students' activity by replacin</w:t>
      </w:r>
      <w:r w:rsidR="004D155C" w:rsidRPr="00C332EF">
        <w:rPr>
          <w:rFonts w:ascii="Times New Roman" w:hAnsi="Times New Roman" w:cs="Times New Roman"/>
          <w:color w:val="FF0000"/>
        </w:rPr>
        <w:t>g f</w:t>
      </w:r>
      <w:r w:rsidR="004D155C" w:rsidRPr="00154CAD">
        <w:rPr>
          <w:rFonts w:ascii="Times New Roman" w:hAnsi="Times New Roman" w:cs="Times New Roman"/>
        </w:rPr>
        <w:t xml:space="preserve">rontal lectures with paper exercises and </w:t>
      </w:r>
      <w:r w:rsidR="00CF4BB0" w:rsidRPr="00154CAD">
        <w:rPr>
          <w:rFonts w:ascii="Times New Roman" w:hAnsi="Times New Roman" w:cs="Times New Roman"/>
        </w:rPr>
        <w:t xml:space="preserve">student </w:t>
      </w:r>
      <w:r w:rsidR="004D155C" w:rsidRPr="00154CAD">
        <w:rPr>
          <w:rFonts w:ascii="Times New Roman" w:hAnsi="Times New Roman" w:cs="Times New Roman"/>
        </w:rPr>
        <w:t xml:space="preserve">presentations related to the topics of the frontal lectures. The implemented activity was intended to be useful for the students </w:t>
      </w:r>
      <w:r w:rsidR="003F0C44">
        <w:rPr>
          <w:rFonts w:ascii="Times New Roman" w:hAnsi="Times New Roman" w:cs="Times New Roman"/>
        </w:rPr>
        <w:t>in</w:t>
      </w:r>
      <w:r w:rsidR="004D155C" w:rsidRPr="00154CAD">
        <w:rPr>
          <w:rFonts w:ascii="Times New Roman" w:hAnsi="Times New Roman" w:cs="Times New Roman"/>
        </w:rPr>
        <w:t xml:space="preserve"> </w:t>
      </w:r>
      <w:r w:rsidR="004D155C" w:rsidRPr="00154CAD">
        <w:rPr>
          <w:rFonts w:ascii="Times New Roman" w:hAnsi="Times New Roman" w:cs="Times New Roman"/>
        </w:rPr>
        <w:lastRenderedPageBreak/>
        <w:t>understand</w:t>
      </w:r>
      <w:r w:rsidR="003F0C44">
        <w:rPr>
          <w:rFonts w:ascii="Times New Roman" w:hAnsi="Times New Roman" w:cs="Times New Roman"/>
        </w:rPr>
        <w:t>ing</w:t>
      </w:r>
      <w:r w:rsidR="004D155C" w:rsidRPr="00154CAD">
        <w:rPr>
          <w:rFonts w:ascii="Times New Roman" w:hAnsi="Times New Roman" w:cs="Times New Roman"/>
        </w:rPr>
        <w:t xml:space="preserve"> and apply</w:t>
      </w:r>
      <w:r w:rsidR="003F0C44">
        <w:rPr>
          <w:rFonts w:ascii="Times New Roman" w:hAnsi="Times New Roman" w:cs="Times New Roman"/>
        </w:rPr>
        <w:t>ing</w:t>
      </w:r>
      <w:r w:rsidR="004D155C" w:rsidRPr="00154CAD">
        <w:rPr>
          <w:rFonts w:ascii="Times New Roman" w:hAnsi="Times New Roman" w:cs="Times New Roman"/>
        </w:rPr>
        <w:t xml:space="preserve"> the </w:t>
      </w:r>
      <w:r w:rsidR="003F0C44">
        <w:rPr>
          <w:rFonts w:ascii="Times New Roman" w:hAnsi="Times New Roman" w:cs="Times New Roman"/>
        </w:rPr>
        <w:t xml:space="preserve">scientific </w:t>
      </w:r>
      <w:r w:rsidR="004D155C" w:rsidRPr="00154CAD">
        <w:rPr>
          <w:rFonts w:ascii="Times New Roman" w:hAnsi="Times New Roman" w:cs="Times New Roman"/>
        </w:rPr>
        <w:t xml:space="preserve">content and </w:t>
      </w:r>
      <w:r w:rsidR="003F0C44">
        <w:rPr>
          <w:rFonts w:ascii="Times New Roman" w:hAnsi="Times New Roman" w:cs="Times New Roman"/>
        </w:rPr>
        <w:t xml:space="preserve">the </w:t>
      </w:r>
      <w:r w:rsidR="004D155C" w:rsidRPr="00154CAD">
        <w:rPr>
          <w:rFonts w:ascii="Times New Roman" w:hAnsi="Times New Roman" w:cs="Times New Roman"/>
        </w:rPr>
        <w:t xml:space="preserve">concepts of ruminal digestion. In addition, it was intended that the students train the reading </w:t>
      </w:r>
      <w:r w:rsidR="003F0C44">
        <w:rPr>
          <w:rFonts w:ascii="Times New Roman" w:hAnsi="Times New Roman" w:cs="Times New Roman"/>
        </w:rPr>
        <w:t xml:space="preserve">and understanding </w:t>
      </w:r>
      <w:r w:rsidR="004D155C" w:rsidRPr="00154CAD">
        <w:rPr>
          <w:rFonts w:ascii="Times New Roman" w:hAnsi="Times New Roman" w:cs="Times New Roman"/>
        </w:rPr>
        <w:t xml:space="preserve">of journal articles and </w:t>
      </w:r>
      <w:r w:rsidR="003F0C44">
        <w:rPr>
          <w:rFonts w:ascii="Times New Roman" w:hAnsi="Times New Roman" w:cs="Times New Roman"/>
        </w:rPr>
        <w:t xml:space="preserve">exercise </w:t>
      </w:r>
      <w:r w:rsidR="004D155C" w:rsidRPr="00154CAD">
        <w:rPr>
          <w:rFonts w:ascii="Times New Roman" w:hAnsi="Times New Roman" w:cs="Times New Roman"/>
        </w:rPr>
        <w:t xml:space="preserve">the extraction of information from </w:t>
      </w:r>
      <w:r w:rsidR="003F0C44">
        <w:rPr>
          <w:rFonts w:ascii="Times New Roman" w:hAnsi="Times New Roman" w:cs="Times New Roman"/>
        </w:rPr>
        <w:t>such</w:t>
      </w:r>
      <w:r w:rsidR="004D155C" w:rsidRPr="00154CAD">
        <w:rPr>
          <w:rFonts w:ascii="Times New Roman" w:hAnsi="Times New Roman" w:cs="Times New Roman"/>
        </w:rPr>
        <w:t xml:space="preserve"> articles</w:t>
      </w:r>
      <w:r w:rsidR="00A429A1" w:rsidRPr="00154CAD">
        <w:rPr>
          <w:rFonts w:ascii="Times New Roman" w:hAnsi="Times New Roman" w:cs="Times New Roman"/>
        </w:rPr>
        <w:t>. This</w:t>
      </w:r>
      <w:r w:rsidR="004D155C" w:rsidRPr="00154CAD">
        <w:rPr>
          <w:rFonts w:ascii="Times New Roman" w:hAnsi="Times New Roman" w:cs="Times New Roman"/>
        </w:rPr>
        <w:t xml:space="preserve"> </w:t>
      </w:r>
      <w:r w:rsidR="00AB7F8F" w:rsidRPr="00154CAD">
        <w:rPr>
          <w:rFonts w:ascii="Times New Roman" w:hAnsi="Times New Roman" w:cs="Times New Roman"/>
        </w:rPr>
        <w:t xml:space="preserve">should </w:t>
      </w:r>
      <w:r w:rsidR="004D155C" w:rsidRPr="00154CAD">
        <w:rPr>
          <w:rFonts w:ascii="Times New Roman" w:hAnsi="Times New Roman" w:cs="Times New Roman"/>
        </w:rPr>
        <w:t xml:space="preserve">prepare them for the graded semester performance consisting of an oral presentation or written report on a self-chosen topic related to ruminal digestion. Furthermore, the students </w:t>
      </w:r>
      <w:r w:rsidR="007E3F3B" w:rsidRPr="00850888">
        <w:rPr>
          <w:rFonts w:ascii="Times New Roman" w:hAnsi="Times New Roman" w:cs="Times New Roman"/>
          <w:color w:val="FF0000"/>
        </w:rPr>
        <w:t xml:space="preserve">were </w:t>
      </w:r>
      <w:r w:rsidR="00850888" w:rsidRPr="00850888">
        <w:rPr>
          <w:rFonts w:ascii="Times New Roman" w:hAnsi="Times New Roman" w:cs="Times New Roman"/>
          <w:color w:val="FF0000"/>
        </w:rPr>
        <w:t>provided with occasions to practice</w:t>
      </w:r>
      <w:r w:rsidR="007E3F3B" w:rsidRPr="00850888">
        <w:rPr>
          <w:rFonts w:ascii="Times New Roman" w:hAnsi="Times New Roman" w:cs="Times New Roman"/>
          <w:color w:val="FF0000"/>
        </w:rPr>
        <w:t xml:space="preserve"> </w:t>
      </w:r>
      <w:r w:rsidR="004D155C" w:rsidRPr="00154CAD">
        <w:rPr>
          <w:rFonts w:ascii="Times New Roman" w:hAnsi="Times New Roman" w:cs="Times New Roman"/>
        </w:rPr>
        <w:t xml:space="preserve">oral presentations (in English). </w:t>
      </w:r>
    </w:p>
    <w:p w14:paraId="4C199927" w14:textId="0D155000" w:rsidR="00154CAD" w:rsidRDefault="00154CAD" w:rsidP="00D832C1">
      <w:pPr>
        <w:pStyle w:val="CommentText"/>
        <w:ind w:firstLine="360"/>
        <w:rPr>
          <w:rFonts w:ascii="Times New Roman" w:hAnsi="Times New Roman" w:cs="Times New Roman"/>
        </w:rPr>
      </w:pPr>
    </w:p>
    <w:p w14:paraId="06756A54" w14:textId="3C8F6EE6" w:rsidR="00154CAD" w:rsidRPr="00485F7E" w:rsidRDefault="006B5B40" w:rsidP="00154CAD">
      <w:pPr>
        <w:rPr>
          <w:rFonts w:ascii="Times New Roman" w:hAnsi="Times New Roman"/>
          <w:sz w:val="24"/>
          <w:szCs w:val="24"/>
          <w:lang w:val="en-US"/>
        </w:rPr>
      </w:pPr>
      <w:bookmarkStart w:id="3" w:name="_Toc341258747"/>
      <w:r>
        <w:rPr>
          <w:rFonts w:ascii="Times New Roman" w:hAnsi="Times New Roman"/>
          <w:sz w:val="24"/>
          <w:szCs w:val="24"/>
          <w:lang w:val="en-US"/>
        </w:rPr>
        <w:t xml:space="preserve">2.2 </w:t>
      </w:r>
      <w:r w:rsidR="00154CAD" w:rsidRPr="00485F7E">
        <w:rPr>
          <w:rFonts w:ascii="Times New Roman" w:hAnsi="Times New Roman"/>
          <w:sz w:val="24"/>
          <w:szCs w:val="24"/>
          <w:lang w:val="en-US"/>
        </w:rPr>
        <w:t>Classroom implementation</w:t>
      </w:r>
      <w:bookmarkEnd w:id="3"/>
      <w:r w:rsidR="00154CAD" w:rsidRPr="00485F7E">
        <w:rPr>
          <w:rFonts w:ascii="Times New Roman" w:hAnsi="Times New Roman"/>
          <w:sz w:val="24"/>
          <w:szCs w:val="24"/>
          <w:lang w:val="en-US"/>
        </w:rPr>
        <w:t xml:space="preserve"> </w:t>
      </w:r>
    </w:p>
    <w:p w14:paraId="0E98D64C" w14:textId="47125D3D" w:rsidR="00F91666" w:rsidRDefault="00154CAD" w:rsidP="00A36698">
      <w:pPr>
        <w:pStyle w:val="CommentText"/>
        <w:ind w:firstLine="360"/>
        <w:rPr>
          <w:rFonts w:ascii="Times New Roman" w:hAnsi="Times New Roman" w:cs="Times New Roman"/>
          <w:color w:val="FF0000"/>
        </w:rPr>
      </w:pPr>
      <w:r w:rsidRPr="00154CAD">
        <w:rPr>
          <w:rFonts w:ascii="Times New Roman" w:hAnsi="Times New Roman"/>
          <w:lang w:val="en-GB"/>
        </w:rPr>
        <w:t>In 2015, the course consisted of 7 × 2 contact hours with 4 × 2 hours of lab exercise</w:t>
      </w:r>
      <w:r w:rsidR="003A40B2">
        <w:rPr>
          <w:rFonts w:ascii="Times New Roman" w:hAnsi="Times New Roman"/>
          <w:lang w:val="en-GB"/>
        </w:rPr>
        <w:t xml:space="preserve"> </w:t>
      </w:r>
      <w:r w:rsidR="003A40B2" w:rsidRPr="00CD6C2D">
        <w:rPr>
          <w:rFonts w:ascii="Times New Roman" w:hAnsi="Times New Roman"/>
          <w:color w:val="FF0000"/>
          <w:lang w:val="en-GB"/>
        </w:rPr>
        <w:t xml:space="preserve">(day </w:t>
      </w:r>
      <w:r w:rsidR="00CD6C2D" w:rsidRPr="00CD6C2D">
        <w:rPr>
          <w:rFonts w:ascii="Times New Roman" w:hAnsi="Times New Roman"/>
          <w:color w:val="FF0000"/>
          <w:lang w:val="en-GB"/>
        </w:rPr>
        <w:t>4)</w:t>
      </w:r>
      <w:r w:rsidRPr="00154CAD">
        <w:rPr>
          <w:rFonts w:ascii="Times New Roman" w:hAnsi="Times New Roman"/>
          <w:lang w:val="en-GB"/>
        </w:rPr>
        <w:t>, student and guest lectures</w:t>
      </w:r>
      <w:r w:rsidR="00CD6C2D">
        <w:rPr>
          <w:rFonts w:ascii="Times New Roman" w:hAnsi="Times New Roman"/>
          <w:lang w:val="en-GB"/>
        </w:rPr>
        <w:t xml:space="preserve"> </w:t>
      </w:r>
      <w:r w:rsidR="00CD6C2D" w:rsidRPr="00CD6C2D">
        <w:rPr>
          <w:rFonts w:ascii="Times New Roman" w:hAnsi="Times New Roman"/>
          <w:color w:val="FF0000"/>
          <w:lang w:val="en-GB"/>
        </w:rPr>
        <w:t>(day 7)</w:t>
      </w:r>
      <w:r w:rsidRPr="00154CAD">
        <w:rPr>
          <w:rFonts w:ascii="Times New Roman" w:hAnsi="Times New Roman"/>
          <w:lang w:val="en-GB"/>
        </w:rPr>
        <w:t xml:space="preserve">, frontal lecture with unchanged activity </w:t>
      </w:r>
      <w:r w:rsidR="00285D9B" w:rsidRPr="00863268">
        <w:rPr>
          <w:rFonts w:ascii="Times New Roman" w:hAnsi="Times New Roman"/>
          <w:color w:val="FF0000"/>
          <w:lang w:val="en-GB"/>
        </w:rPr>
        <w:t xml:space="preserve">(day 1 and </w:t>
      </w:r>
      <w:r w:rsidR="00863268" w:rsidRPr="00863268">
        <w:rPr>
          <w:rFonts w:ascii="Times New Roman" w:hAnsi="Times New Roman"/>
          <w:color w:val="FF0000"/>
          <w:lang w:val="en-GB"/>
        </w:rPr>
        <w:t xml:space="preserve">6) </w:t>
      </w:r>
      <w:r w:rsidRPr="00154CAD">
        <w:rPr>
          <w:rFonts w:ascii="Times New Roman" w:hAnsi="Times New Roman"/>
          <w:lang w:val="en-GB"/>
        </w:rPr>
        <w:t>and 3 × 2 hours pure frontal lecture (</w:t>
      </w:r>
      <w:r w:rsidR="00863268" w:rsidRPr="005276C4">
        <w:rPr>
          <w:rFonts w:ascii="Times New Roman" w:hAnsi="Times New Roman"/>
          <w:color w:val="FF0000"/>
          <w:lang w:val="en-GB"/>
        </w:rPr>
        <w:t xml:space="preserve">day </w:t>
      </w:r>
      <w:r w:rsidR="005276C4" w:rsidRPr="005276C4">
        <w:rPr>
          <w:rFonts w:ascii="Times New Roman" w:hAnsi="Times New Roman"/>
          <w:color w:val="FF0000"/>
          <w:lang w:val="en-GB"/>
        </w:rPr>
        <w:t xml:space="preserve">2, 3 and 5; </w:t>
      </w:r>
      <w:r w:rsidRPr="00154CAD">
        <w:rPr>
          <w:rFonts w:ascii="Times New Roman" w:hAnsi="Times New Roman"/>
          <w:lang w:val="en-GB"/>
        </w:rPr>
        <w:t>Table 2). In 2016 and 2017</w:t>
      </w:r>
      <w:r w:rsidRPr="00C06E94">
        <w:rPr>
          <w:rFonts w:ascii="Times New Roman" w:hAnsi="Times New Roman"/>
          <w:color w:val="FF0000"/>
          <w:lang w:val="en-GB"/>
        </w:rPr>
        <w:t xml:space="preserve"> </w:t>
      </w:r>
      <w:r w:rsidR="007968D7" w:rsidRPr="00517471">
        <w:rPr>
          <w:rFonts w:ascii="Times New Roman" w:hAnsi="Times New Roman"/>
          <w:color w:val="FF0000"/>
          <w:lang w:val="en-GB"/>
        </w:rPr>
        <w:t>t</w:t>
      </w:r>
      <w:r w:rsidR="007968D7" w:rsidRPr="00154CAD">
        <w:rPr>
          <w:rFonts w:ascii="Times New Roman" w:hAnsi="Times New Roman"/>
          <w:lang w:val="en-GB"/>
        </w:rPr>
        <w:t xml:space="preserve">he </w:t>
      </w:r>
      <w:r w:rsidR="007968D7" w:rsidRPr="00517471">
        <w:rPr>
          <w:rFonts w:ascii="Times New Roman" w:hAnsi="Times New Roman"/>
          <w:color w:val="FF0000"/>
          <w:lang w:val="en-GB"/>
        </w:rPr>
        <w:t xml:space="preserve">new </w:t>
      </w:r>
      <w:r w:rsidR="007968D7" w:rsidRPr="00154CAD">
        <w:rPr>
          <w:rFonts w:ascii="Times New Roman" w:hAnsi="Times New Roman"/>
          <w:lang w:val="en-GB"/>
        </w:rPr>
        <w:t>student activit</w:t>
      </w:r>
      <w:r w:rsidR="007968D7" w:rsidRPr="007968D7">
        <w:rPr>
          <w:rFonts w:ascii="Times New Roman" w:hAnsi="Times New Roman"/>
          <w:color w:val="FF0000"/>
          <w:lang w:val="en-GB"/>
        </w:rPr>
        <w:t xml:space="preserve">y </w:t>
      </w:r>
      <w:r w:rsidR="007968D7">
        <w:rPr>
          <w:rFonts w:ascii="Times New Roman" w:hAnsi="Times New Roman"/>
          <w:color w:val="FF0000"/>
          <w:lang w:val="en-GB"/>
        </w:rPr>
        <w:t xml:space="preserve">was </w:t>
      </w:r>
      <w:r w:rsidR="007968D7" w:rsidRPr="007968D7">
        <w:rPr>
          <w:rFonts w:ascii="Times New Roman" w:hAnsi="Times New Roman"/>
          <w:color w:val="FF0000"/>
          <w:lang w:val="en-GB"/>
        </w:rPr>
        <w:t xml:space="preserve">implemented </w:t>
      </w:r>
      <w:r w:rsidR="00517471">
        <w:rPr>
          <w:rFonts w:ascii="Times New Roman" w:hAnsi="Times New Roman"/>
          <w:color w:val="FF0000"/>
          <w:lang w:val="en-GB"/>
        </w:rPr>
        <w:t xml:space="preserve">on </w:t>
      </w:r>
      <w:r w:rsidRPr="00C06E94">
        <w:rPr>
          <w:rFonts w:ascii="Times New Roman" w:hAnsi="Times New Roman"/>
          <w:color w:val="FF0000"/>
          <w:lang w:val="en-GB"/>
        </w:rPr>
        <w:t>t</w:t>
      </w:r>
      <w:r w:rsidRPr="00154CAD">
        <w:rPr>
          <w:rFonts w:ascii="Times New Roman" w:hAnsi="Times New Roman"/>
          <w:lang w:val="en-GB"/>
        </w:rPr>
        <w:t xml:space="preserve">he </w:t>
      </w:r>
      <w:r w:rsidR="00291541" w:rsidRPr="00291541">
        <w:rPr>
          <w:rFonts w:ascii="Times New Roman" w:hAnsi="Times New Roman"/>
          <w:color w:val="FF0000"/>
          <w:lang w:val="en-GB"/>
        </w:rPr>
        <w:t xml:space="preserve">originally </w:t>
      </w:r>
      <w:r w:rsidR="00A5191E" w:rsidRPr="00A5191E">
        <w:rPr>
          <w:rFonts w:ascii="Times New Roman" w:hAnsi="Times New Roman"/>
          <w:color w:val="FF0000"/>
          <w:lang w:val="en-GB"/>
        </w:rPr>
        <w:t>pure</w:t>
      </w:r>
      <w:r w:rsidR="006D69E1">
        <w:rPr>
          <w:rFonts w:ascii="Times New Roman" w:hAnsi="Times New Roman"/>
          <w:color w:val="FF0000"/>
          <w:lang w:val="en-GB"/>
        </w:rPr>
        <w:t>ly</w:t>
      </w:r>
      <w:r w:rsidR="00A5191E">
        <w:rPr>
          <w:rFonts w:ascii="Times New Roman" w:hAnsi="Times New Roman"/>
          <w:lang w:val="en-GB"/>
        </w:rPr>
        <w:t xml:space="preserve"> </w:t>
      </w:r>
      <w:r w:rsidRPr="00154CAD">
        <w:rPr>
          <w:rFonts w:ascii="Times New Roman" w:hAnsi="Times New Roman"/>
          <w:lang w:val="en-GB"/>
        </w:rPr>
        <w:t>frontal lectur</w:t>
      </w:r>
      <w:r w:rsidRPr="00A5191E">
        <w:rPr>
          <w:rFonts w:ascii="Times New Roman" w:hAnsi="Times New Roman"/>
          <w:color w:val="FF0000"/>
          <w:lang w:val="en-GB"/>
        </w:rPr>
        <w:t xml:space="preserve">e </w:t>
      </w:r>
      <w:r w:rsidR="00A5191E" w:rsidRPr="00A5191E">
        <w:rPr>
          <w:rFonts w:ascii="Times New Roman" w:hAnsi="Times New Roman"/>
          <w:color w:val="FF0000"/>
          <w:lang w:val="en-GB"/>
        </w:rPr>
        <w:t>days 2, 3 and 5</w:t>
      </w:r>
      <w:r w:rsidRPr="00A5191E">
        <w:rPr>
          <w:rFonts w:ascii="Times New Roman" w:hAnsi="Times New Roman"/>
          <w:color w:val="FF0000"/>
          <w:lang w:val="en-GB"/>
        </w:rPr>
        <w:t xml:space="preserve"> </w:t>
      </w:r>
      <w:r w:rsidRPr="00154CAD">
        <w:rPr>
          <w:rFonts w:ascii="Times New Roman" w:hAnsi="Times New Roman"/>
          <w:lang w:val="en-GB"/>
        </w:rPr>
        <w:t xml:space="preserve">(Table 2). For the implemented activity, the students (max. 10) could choose between two peer-reviewed publications (footnote to Table 2) and were then split in two groups. The students' activity is constructively aligned in Figure 1 and consisted of individual reading of selected sections of the article (e.g. Abstract, Table 1 and Figure 2 and related text), brief discussion within the group, and oral </w:t>
      </w:r>
      <w:proofErr w:type="spellStart"/>
      <w:r w:rsidRPr="00154CAD">
        <w:rPr>
          <w:rFonts w:ascii="Times New Roman" w:hAnsi="Times New Roman"/>
          <w:lang w:val="en-GB"/>
        </w:rPr>
        <w:t>presention</w:t>
      </w:r>
      <w:proofErr w:type="spellEnd"/>
      <w:r w:rsidRPr="00154CAD">
        <w:rPr>
          <w:rFonts w:ascii="Times New Roman" w:hAnsi="Times New Roman"/>
          <w:lang w:val="en-GB"/>
        </w:rPr>
        <w:t xml:space="preserve"> to the other group. During the oral presentation</w:t>
      </w:r>
      <w:r w:rsidR="007E3F3B">
        <w:rPr>
          <w:rFonts w:ascii="Times New Roman" w:hAnsi="Times New Roman"/>
          <w:lang w:val="en-GB"/>
        </w:rPr>
        <w:t>,</w:t>
      </w:r>
      <w:r w:rsidRPr="00154CAD">
        <w:rPr>
          <w:rFonts w:ascii="Times New Roman" w:hAnsi="Times New Roman"/>
          <w:lang w:val="en-GB"/>
        </w:rPr>
        <w:t xml:space="preserve"> the selected tables or figures of the article were presented as slides</w:t>
      </w:r>
      <w:r w:rsidR="00E16237" w:rsidRPr="00822A54">
        <w:rPr>
          <w:rFonts w:ascii="Times New Roman" w:hAnsi="Times New Roman"/>
          <w:color w:val="FF0000"/>
          <w:lang w:val="en-GB"/>
        </w:rPr>
        <w:t xml:space="preserve">, an example is </w:t>
      </w:r>
      <w:r w:rsidR="00822A54" w:rsidRPr="00822A54">
        <w:rPr>
          <w:rFonts w:ascii="Times New Roman" w:hAnsi="Times New Roman"/>
          <w:color w:val="FF0000"/>
          <w:lang w:val="en-GB"/>
        </w:rPr>
        <w:t xml:space="preserve">given in </w:t>
      </w:r>
      <w:r w:rsidR="009361BC">
        <w:rPr>
          <w:rFonts w:ascii="Times New Roman" w:hAnsi="Times New Roman"/>
          <w:lang w:val="en-GB"/>
        </w:rPr>
        <w:t>Appendix</w:t>
      </w:r>
      <w:r w:rsidRPr="00154CAD">
        <w:rPr>
          <w:rFonts w:ascii="Times New Roman" w:hAnsi="Times New Roman"/>
          <w:lang w:val="en-GB"/>
        </w:rPr>
        <w:t xml:space="preserve"> </w:t>
      </w:r>
      <w:r w:rsidRPr="00822A54">
        <w:rPr>
          <w:rFonts w:ascii="Times New Roman" w:hAnsi="Times New Roman"/>
          <w:color w:val="FF0000"/>
          <w:lang w:val="en-GB"/>
        </w:rPr>
        <w:t>1.</w:t>
      </w:r>
      <w:r w:rsidRPr="00154CAD">
        <w:rPr>
          <w:rFonts w:ascii="Times New Roman" w:hAnsi="Times New Roman"/>
          <w:lang w:val="en-GB"/>
        </w:rPr>
        <w:t xml:space="preserve"> Selected journal articles were examples from </w:t>
      </w:r>
      <w:r w:rsidRPr="00154CAD">
        <w:rPr>
          <w:rFonts w:ascii="Times New Roman" w:hAnsi="Times New Roman"/>
          <w:i/>
          <w:lang w:val="en-GB"/>
        </w:rPr>
        <w:t>in vitro</w:t>
      </w:r>
      <w:r w:rsidRPr="00154CAD">
        <w:rPr>
          <w:rFonts w:ascii="Times New Roman" w:hAnsi="Times New Roman"/>
          <w:lang w:val="en-GB"/>
        </w:rPr>
        <w:t xml:space="preserve"> and </w:t>
      </w:r>
      <w:r w:rsidRPr="00154CAD">
        <w:rPr>
          <w:rFonts w:ascii="Times New Roman" w:hAnsi="Times New Roman"/>
          <w:i/>
          <w:lang w:val="en-GB"/>
        </w:rPr>
        <w:t>in vivo</w:t>
      </w:r>
      <w:r w:rsidRPr="00154CAD">
        <w:rPr>
          <w:rFonts w:ascii="Times New Roman" w:hAnsi="Times New Roman"/>
          <w:lang w:val="en-GB"/>
        </w:rPr>
        <w:t xml:space="preserve"> </w:t>
      </w:r>
      <w:r w:rsidR="007E3F3B">
        <w:rPr>
          <w:rFonts w:ascii="Times New Roman" w:hAnsi="Times New Roman"/>
          <w:lang w:val="en-GB"/>
        </w:rPr>
        <w:t xml:space="preserve">ruminant </w:t>
      </w:r>
      <w:r w:rsidRPr="00154CAD">
        <w:rPr>
          <w:rFonts w:ascii="Times New Roman" w:hAnsi="Times New Roman"/>
          <w:lang w:val="en-GB"/>
        </w:rPr>
        <w:t xml:space="preserve">research related to the topics of the course days (footnote to Table 2). In 2016 and 2017, 22 and 44% of the frontal lecture, respectively, was replaced by the implemented activity (Figure 2). The activity in 2017 was </w:t>
      </w:r>
      <w:r w:rsidR="00350D4D">
        <w:rPr>
          <w:rFonts w:ascii="Times New Roman" w:hAnsi="Times New Roman"/>
          <w:lang w:val="en-GB"/>
        </w:rPr>
        <w:t>4</w:t>
      </w:r>
      <w:r w:rsidR="003F51FD">
        <w:rPr>
          <w:rFonts w:ascii="Times New Roman" w:hAnsi="Times New Roman"/>
          <w:lang w:val="en-GB"/>
        </w:rPr>
        <w:t xml:space="preserve">0 minutes </w:t>
      </w:r>
      <w:r w:rsidRPr="00154CAD">
        <w:rPr>
          <w:rFonts w:ascii="Times New Roman" w:hAnsi="Times New Roman"/>
          <w:lang w:val="en-GB"/>
        </w:rPr>
        <w:t xml:space="preserve">long </w:t>
      </w:r>
      <w:r w:rsidR="007B7366">
        <w:rPr>
          <w:rFonts w:ascii="Times New Roman" w:hAnsi="Times New Roman"/>
          <w:lang w:val="en-GB"/>
        </w:rPr>
        <w:t>instead of 20 minutes as</w:t>
      </w:r>
      <w:r w:rsidRPr="00154CAD">
        <w:rPr>
          <w:rFonts w:ascii="Times New Roman" w:hAnsi="Times New Roman"/>
          <w:lang w:val="en-GB"/>
        </w:rPr>
        <w:t xml:space="preserve"> in 2016 (Figure 2</w:t>
      </w:r>
      <w:r w:rsidR="003B61D2" w:rsidRPr="00154CAD">
        <w:rPr>
          <w:rFonts w:ascii="Times New Roman" w:hAnsi="Times New Roman"/>
          <w:lang w:val="en-GB"/>
        </w:rPr>
        <w:t>) and</w:t>
      </w:r>
      <w:r w:rsidRPr="00154CAD">
        <w:rPr>
          <w:rFonts w:ascii="Times New Roman" w:hAnsi="Times New Roman"/>
          <w:lang w:val="en-GB"/>
        </w:rPr>
        <w:t xml:space="preserve"> differed also </w:t>
      </w:r>
      <w:r w:rsidR="007E3F3B">
        <w:rPr>
          <w:rFonts w:ascii="Times New Roman" w:hAnsi="Times New Roman"/>
          <w:lang w:val="en-GB"/>
        </w:rPr>
        <w:t xml:space="preserve">by </w:t>
      </w:r>
      <w:r w:rsidRPr="00154CAD">
        <w:rPr>
          <w:rFonts w:ascii="Times New Roman" w:hAnsi="Times New Roman"/>
          <w:lang w:val="en-GB"/>
        </w:rPr>
        <w:t>using a handout with questions to be answere</w:t>
      </w:r>
      <w:r w:rsidRPr="004E6B87">
        <w:rPr>
          <w:rFonts w:ascii="Times New Roman" w:hAnsi="Times New Roman"/>
          <w:color w:val="FF0000"/>
          <w:lang w:val="en-GB"/>
        </w:rPr>
        <w:t xml:space="preserve">d </w:t>
      </w:r>
      <w:r w:rsidR="007E3F3B" w:rsidRPr="004E6B87">
        <w:rPr>
          <w:rFonts w:ascii="Times New Roman" w:hAnsi="Times New Roman"/>
          <w:color w:val="FF0000"/>
          <w:lang w:val="en-GB"/>
        </w:rPr>
        <w:t>i</w:t>
      </w:r>
      <w:r w:rsidR="007E3F3B">
        <w:rPr>
          <w:rFonts w:ascii="Times New Roman" w:hAnsi="Times New Roman"/>
          <w:lang w:val="en-GB"/>
        </w:rPr>
        <w:t xml:space="preserve">n order </w:t>
      </w:r>
      <w:r w:rsidRPr="00154CAD">
        <w:rPr>
          <w:rFonts w:ascii="Times New Roman" w:hAnsi="Times New Roman"/>
          <w:lang w:val="en-GB"/>
        </w:rPr>
        <w:t xml:space="preserve">to structure the activity. </w:t>
      </w:r>
      <w:r w:rsidR="004A6F43">
        <w:rPr>
          <w:rFonts w:ascii="Times New Roman" w:hAnsi="Times New Roman"/>
          <w:lang w:val="en-GB"/>
        </w:rPr>
        <w:t>Appendix</w:t>
      </w:r>
      <w:r w:rsidR="004A6F43" w:rsidRPr="00154CAD">
        <w:rPr>
          <w:rFonts w:ascii="Times New Roman" w:hAnsi="Times New Roman"/>
          <w:lang w:val="en-GB"/>
        </w:rPr>
        <w:t xml:space="preserve"> 2</w:t>
      </w:r>
      <w:r w:rsidR="004A6F43">
        <w:rPr>
          <w:rFonts w:ascii="Times New Roman" w:hAnsi="Times New Roman"/>
          <w:lang w:val="en-GB"/>
        </w:rPr>
        <w:t xml:space="preserve"> </w:t>
      </w:r>
      <w:r w:rsidR="004A6F43" w:rsidRPr="004A6F43">
        <w:rPr>
          <w:rFonts w:ascii="Times New Roman" w:hAnsi="Times New Roman"/>
          <w:color w:val="FF0000"/>
          <w:lang w:val="en-GB"/>
        </w:rPr>
        <w:t>shows a</w:t>
      </w:r>
      <w:r w:rsidR="004E6B87" w:rsidRPr="004A6F43">
        <w:rPr>
          <w:rFonts w:ascii="Times New Roman" w:hAnsi="Times New Roman"/>
          <w:color w:val="FF0000"/>
          <w:lang w:val="en-GB"/>
        </w:rPr>
        <w:t xml:space="preserve">n example </w:t>
      </w:r>
      <w:r w:rsidR="004E6B87" w:rsidRPr="009035D0">
        <w:rPr>
          <w:rFonts w:ascii="Times New Roman" w:hAnsi="Times New Roman"/>
          <w:color w:val="FF0000"/>
          <w:lang w:val="en-GB"/>
        </w:rPr>
        <w:t xml:space="preserve">of a handout </w:t>
      </w:r>
      <w:r w:rsidR="009035D0">
        <w:rPr>
          <w:rFonts w:ascii="Times New Roman" w:hAnsi="Times New Roman"/>
          <w:color w:val="FF0000"/>
          <w:lang w:val="en-GB"/>
        </w:rPr>
        <w:t>with leading questions</w:t>
      </w:r>
      <w:r w:rsidR="00083F08">
        <w:rPr>
          <w:rFonts w:ascii="Times New Roman" w:hAnsi="Times New Roman"/>
          <w:color w:val="FF0000"/>
          <w:lang w:val="en-GB"/>
        </w:rPr>
        <w:t xml:space="preserve"> (see Appendix 1 for related table and figure</w:t>
      </w:r>
      <w:r w:rsidR="00E31467">
        <w:rPr>
          <w:rFonts w:ascii="Times New Roman" w:hAnsi="Times New Roman"/>
          <w:color w:val="FF0000"/>
          <w:lang w:val="en-GB"/>
        </w:rPr>
        <w:t xml:space="preserve"> in the article</w:t>
      </w:r>
      <w:r w:rsidR="00083F08">
        <w:rPr>
          <w:rFonts w:ascii="Times New Roman" w:hAnsi="Times New Roman"/>
          <w:color w:val="FF0000"/>
          <w:lang w:val="en-GB"/>
        </w:rPr>
        <w:t>)</w:t>
      </w:r>
      <w:r w:rsidR="004E6B87">
        <w:rPr>
          <w:rFonts w:ascii="Times New Roman" w:hAnsi="Times New Roman"/>
          <w:lang w:val="en-GB"/>
        </w:rPr>
        <w:t>.</w:t>
      </w:r>
      <w:r w:rsidR="00795FF2">
        <w:rPr>
          <w:rFonts w:ascii="Times New Roman" w:hAnsi="Times New Roman"/>
          <w:lang w:val="en-GB"/>
        </w:rPr>
        <w:t xml:space="preserve"> </w:t>
      </w:r>
      <w:r w:rsidR="00DC7B6F" w:rsidRPr="00346F36">
        <w:rPr>
          <w:rFonts w:ascii="Times New Roman" w:hAnsi="Times New Roman" w:cs="Times New Roman"/>
          <w:color w:val="FF0000"/>
        </w:rPr>
        <w:t>These questions</w:t>
      </w:r>
      <w:r w:rsidR="007D7B19" w:rsidRPr="00346F36">
        <w:rPr>
          <w:rFonts w:ascii="Times New Roman" w:hAnsi="Times New Roman" w:cs="Times New Roman"/>
          <w:color w:val="FF0000"/>
        </w:rPr>
        <w:t xml:space="preserve"> were</w:t>
      </w:r>
      <w:r w:rsidR="00795FF2" w:rsidRPr="00346F36">
        <w:rPr>
          <w:rFonts w:ascii="Times New Roman" w:hAnsi="Times New Roman" w:cs="Times New Roman"/>
          <w:color w:val="FF0000"/>
        </w:rPr>
        <w:t xml:space="preserve"> </w:t>
      </w:r>
      <w:r w:rsidR="00346F36" w:rsidRPr="00346F36">
        <w:rPr>
          <w:rFonts w:ascii="Times New Roman" w:hAnsi="Times New Roman" w:cs="Times New Roman"/>
          <w:color w:val="FF0000"/>
        </w:rPr>
        <w:t xml:space="preserve">also an </w:t>
      </w:r>
      <w:r w:rsidR="00795FF2" w:rsidRPr="00346F36">
        <w:rPr>
          <w:rFonts w:ascii="Times New Roman" w:hAnsi="Times New Roman" w:cs="Times New Roman"/>
          <w:color w:val="FF0000"/>
        </w:rPr>
        <w:t xml:space="preserve">active instruction for improving the content-wise presentation skills. </w:t>
      </w:r>
    </w:p>
    <w:p w14:paraId="268FC08F" w14:textId="77777777" w:rsidR="00A36698" w:rsidRPr="00154CAD" w:rsidRDefault="00A36698" w:rsidP="00346F36">
      <w:pPr>
        <w:pStyle w:val="CommentText"/>
        <w:spacing w:after="120"/>
        <w:ind w:firstLine="360"/>
        <w:rPr>
          <w:rFonts w:ascii="Times New Roman" w:hAnsi="Times New Roman" w:cs="Times New Roman"/>
          <w:b/>
        </w:rPr>
      </w:pPr>
    </w:p>
    <w:p w14:paraId="14FE46E9" w14:textId="5AEF5D43" w:rsidR="00054D56" w:rsidRPr="00CD54D5" w:rsidRDefault="00054D56" w:rsidP="00D832C1">
      <w:pPr>
        <w:rPr>
          <w:rFonts w:ascii="Times New Roman" w:hAnsi="Times New Roman"/>
          <w:noProof/>
          <w:sz w:val="20"/>
          <w:lang w:val="en-GB"/>
        </w:rPr>
      </w:pPr>
      <w:r w:rsidRPr="00CD54D5">
        <w:rPr>
          <w:rFonts w:ascii="Times New Roman" w:hAnsi="Times New Roman"/>
          <w:b/>
          <w:noProof/>
          <w:sz w:val="20"/>
          <w:lang w:val="en-GB"/>
        </w:rPr>
        <w:t xml:space="preserve">Table </w:t>
      </w:r>
      <w:r w:rsidR="000942FB" w:rsidRPr="00CD54D5">
        <w:rPr>
          <w:rFonts w:ascii="Times New Roman" w:hAnsi="Times New Roman"/>
          <w:b/>
          <w:noProof/>
          <w:sz w:val="20"/>
          <w:lang w:val="en-GB"/>
        </w:rPr>
        <w:t>2</w:t>
      </w:r>
      <w:r w:rsidRPr="00CD54D5">
        <w:rPr>
          <w:rFonts w:ascii="Times New Roman" w:hAnsi="Times New Roman"/>
          <w:noProof/>
          <w:sz w:val="20"/>
          <w:lang w:val="en-GB"/>
        </w:rPr>
        <w:t xml:space="preserve">. </w:t>
      </w:r>
      <w:r w:rsidR="00537CD2" w:rsidRPr="00CD54D5">
        <w:rPr>
          <w:rFonts w:ascii="Times New Roman" w:hAnsi="Times New Roman"/>
          <w:noProof/>
          <w:sz w:val="20"/>
          <w:lang w:val="en-GB"/>
        </w:rPr>
        <w:t>Agenda of the course “Ruminal Digestion” in</w:t>
      </w:r>
      <w:r w:rsidR="00A35753" w:rsidRPr="00CD54D5">
        <w:rPr>
          <w:rFonts w:ascii="Times New Roman" w:hAnsi="Times New Roman"/>
          <w:noProof/>
          <w:sz w:val="20"/>
          <w:lang w:val="en-GB"/>
        </w:rPr>
        <w:t xml:space="preserve"> three consecutive autumn semesters </w:t>
      </w:r>
      <w:r w:rsidRPr="00CD54D5">
        <w:rPr>
          <w:rFonts w:ascii="Times New Roman" w:hAnsi="Times New Roman"/>
          <w:noProof/>
          <w:sz w:val="20"/>
          <w:lang w:val="en-GB"/>
        </w:rPr>
        <w:t>wit</w:t>
      </w:r>
      <w:r w:rsidRPr="003A090C">
        <w:rPr>
          <w:rFonts w:ascii="Times New Roman" w:hAnsi="Times New Roman"/>
          <w:noProof/>
          <w:color w:val="FF0000"/>
          <w:sz w:val="20"/>
          <w:lang w:val="en-GB"/>
        </w:rPr>
        <w:t>h</w:t>
      </w:r>
      <w:r w:rsidRPr="00CD54D5">
        <w:rPr>
          <w:rFonts w:ascii="Times New Roman" w:hAnsi="Times New Roman"/>
          <w:noProof/>
          <w:sz w:val="20"/>
          <w:lang w:val="en-GB"/>
        </w:rPr>
        <w:t xml:space="preserve"> </w:t>
      </w:r>
      <w:r w:rsidRPr="00385FB1">
        <w:rPr>
          <w:rFonts w:ascii="Times New Roman" w:hAnsi="Times New Roman"/>
          <w:noProof/>
          <w:color w:val="FF0000"/>
          <w:sz w:val="20"/>
          <w:lang w:val="en-GB"/>
        </w:rPr>
        <w:t>i</w:t>
      </w:r>
      <w:r w:rsidRPr="00CD54D5">
        <w:rPr>
          <w:rFonts w:ascii="Times New Roman" w:hAnsi="Times New Roman"/>
          <w:noProof/>
          <w:sz w:val="20"/>
          <w:lang w:val="en-GB"/>
        </w:rPr>
        <w:t xml:space="preserve">mplemented </w:t>
      </w:r>
      <w:r w:rsidR="007E3F3B" w:rsidRPr="00CD54D5">
        <w:rPr>
          <w:rFonts w:ascii="Times New Roman" w:hAnsi="Times New Roman"/>
          <w:noProof/>
          <w:sz w:val="20"/>
          <w:lang w:val="en-GB"/>
        </w:rPr>
        <w:t xml:space="preserve">student </w:t>
      </w:r>
      <w:r w:rsidRPr="00CD54D5">
        <w:rPr>
          <w:rFonts w:ascii="Times New Roman" w:hAnsi="Times New Roman"/>
          <w:noProof/>
          <w:sz w:val="20"/>
          <w:lang w:val="en-GB"/>
        </w:rPr>
        <w:t>activit</w:t>
      </w:r>
      <w:r w:rsidRPr="006F6E21">
        <w:rPr>
          <w:rFonts w:ascii="Times New Roman" w:hAnsi="Times New Roman"/>
          <w:noProof/>
          <w:color w:val="FF0000"/>
          <w:sz w:val="20"/>
          <w:lang w:val="en-GB"/>
        </w:rPr>
        <w:t>y</w:t>
      </w:r>
      <w:r w:rsidR="003A090C">
        <w:rPr>
          <w:rFonts w:ascii="Times New Roman" w:hAnsi="Times New Roman"/>
          <w:noProof/>
          <w:color w:val="FF0000"/>
          <w:sz w:val="20"/>
          <w:lang w:val="en-GB"/>
        </w:rPr>
        <w:t xml:space="preserve"> </w:t>
      </w:r>
      <w:r w:rsidR="003A090C" w:rsidRPr="00CD54D5">
        <w:rPr>
          <w:rFonts w:ascii="Times New Roman" w:hAnsi="Times New Roman"/>
          <w:noProof/>
          <w:sz w:val="20"/>
          <w:lang w:val="en-GB"/>
        </w:rPr>
        <w:t>(+</w:t>
      </w:r>
      <w:r w:rsidR="003A090C" w:rsidRPr="00385FB1">
        <w:rPr>
          <w:rFonts w:ascii="Times New Roman" w:hAnsi="Times New Roman"/>
          <w:noProof/>
          <w:color w:val="FF0000"/>
          <w:sz w:val="20"/>
          <w:lang w:val="en-GB"/>
        </w:rPr>
        <w:t>)</w:t>
      </w:r>
      <w:r w:rsidR="00550CC7">
        <w:rPr>
          <w:rFonts w:ascii="Times New Roman" w:hAnsi="Times New Roman"/>
          <w:noProof/>
          <w:color w:val="FF0000"/>
          <w:sz w:val="20"/>
          <w:lang w:val="en-GB"/>
        </w:rPr>
        <w:t xml:space="preserve"> and extended activity (++)</w:t>
      </w:r>
      <w:r w:rsidR="006D002B" w:rsidRPr="006F6E21">
        <w:rPr>
          <w:rFonts w:ascii="Times New Roman" w:hAnsi="Times New Roman"/>
          <w:noProof/>
          <w:color w:val="FF0000"/>
          <w:sz w:val="20"/>
          <w:lang w:val="en-GB"/>
        </w:rPr>
        <w:t xml:space="preserve">. </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0"/>
        <w:gridCol w:w="1350"/>
        <w:gridCol w:w="1710"/>
        <w:gridCol w:w="630"/>
        <w:gridCol w:w="630"/>
        <w:gridCol w:w="630"/>
        <w:gridCol w:w="900"/>
      </w:tblGrid>
      <w:tr w:rsidR="00A17D55" w:rsidRPr="00CD54D5" w14:paraId="420C5A6B" w14:textId="3B888CD4" w:rsidTr="000D0518">
        <w:tc>
          <w:tcPr>
            <w:tcW w:w="540" w:type="dxa"/>
            <w:tcBorders>
              <w:top w:val="single" w:sz="4" w:space="0" w:color="auto"/>
            </w:tcBorders>
            <w:shd w:val="clear" w:color="auto" w:fill="auto"/>
          </w:tcPr>
          <w:p w14:paraId="79F3278A" w14:textId="1A952A28" w:rsidR="00A17D55" w:rsidRPr="000D0518" w:rsidRDefault="00A17D55" w:rsidP="00B06C3E">
            <w:pPr>
              <w:ind w:right="-38"/>
              <w:rPr>
                <w:rFonts w:ascii="Times New Roman" w:hAnsi="Times New Roman"/>
                <w:noProof/>
                <w:sz w:val="19"/>
                <w:szCs w:val="19"/>
              </w:rPr>
            </w:pPr>
            <w:r w:rsidRPr="000D0518">
              <w:rPr>
                <w:rFonts w:ascii="Times New Roman" w:hAnsi="Times New Roman"/>
                <w:noProof/>
                <w:sz w:val="19"/>
                <w:szCs w:val="19"/>
              </w:rPr>
              <w:t>Day</w:t>
            </w:r>
          </w:p>
        </w:tc>
        <w:tc>
          <w:tcPr>
            <w:tcW w:w="2700" w:type="dxa"/>
            <w:tcBorders>
              <w:top w:val="single" w:sz="4" w:space="0" w:color="auto"/>
            </w:tcBorders>
            <w:shd w:val="clear" w:color="auto" w:fill="auto"/>
          </w:tcPr>
          <w:p w14:paraId="0040E39B" w14:textId="77777777" w:rsidR="00A17D55" w:rsidRPr="000D0518" w:rsidRDefault="00A17D55" w:rsidP="00D832C1">
            <w:pPr>
              <w:rPr>
                <w:rFonts w:ascii="Times New Roman" w:hAnsi="Times New Roman"/>
                <w:noProof/>
                <w:sz w:val="19"/>
                <w:szCs w:val="19"/>
              </w:rPr>
            </w:pPr>
            <w:r w:rsidRPr="000D0518">
              <w:rPr>
                <w:rFonts w:ascii="Times New Roman" w:hAnsi="Times New Roman"/>
                <w:noProof/>
                <w:sz w:val="19"/>
                <w:szCs w:val="19"/>
              </w:rPr>
              <w:t>Topics in 2015, 2016 &amp; 2017</w:t>
            </w:r>
          </w:p>
        </w:tc>
        <w:tc>
          <w:tcPr>
            <w:tcW w:w="1350" w:type="dxa"/>
            <w:tcBorders>
              <w:top w:val="single" w:sz="4" w:space="0" w:color="auto"/>
            </w:tcBorders>
          </w:tcPr>
          <w:p w14:paraId="2E32B304" w14:textId="4C60FDF4"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Frontal lecture (component)</w:t>
            </w:r>
          </w:p>
        </w:tc>
        <w:tc>
          <w:tcPr>
            <w:tcW w:w="1710" w:type="dxa"/>
            <w:tcBorders>
              <w:top w:val="single" w:sz="4" w:space="0" w:color="auto"/>
            </w:tcBorders>
          </w:tcPr>
          <w:p w14:paraId="3951B9D7" w14:textId="2986AA77" w:rsidR="00A17D55" w:rsidRPr="000D0518" w:rsidRDefault="00A17D55"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 xml:space="preserve">Original </w:t>
            </w:r>
            <w:r w:rsidR="004712C7" w:rsidRPr="000D0518">
              <w:rPr>
                <w:rFonts w:ascii="Times New Roman" w:hAnsi="Times New Roman"/>
                <w:noProof/>
                <w:color w:val="FF0000"/>
                <w:sz w:val="19"/>
                <w:szCs w:val="19"/>
              </w:rPr>
              <w:t xml:space="preserve">students' </w:t>
            </w:r>
            <w:r w:rsidRPr="000D0518">
              <w:rPr>
                <w:rFonts w:ascii="Times New Roman" w:hAnsi="Times New Roman"/>
                <w:noProof/>
                <w:color w:val="FF0000"/>
                <w:sz w:val="19"/>
                <w:szCs w:val="19"/>
              </w:rPr>
              <w:t>activity component</w:t>
            </w:r>
          </w:p>
        </w:tc>
        <w:tc>
          <w:tcPr>
            <w:tcW w:w="1890" w:type="dxa"/>
            <w:gridSpan w:val="3"/>
            <w:tcBorders>
              <w:top w:val="single" w:sz="4" w:space="0" w:color="auto"/>
              <w:bottom w:val="single" w:sz="4" w:space="0" w:color="auto"/>
            </w:tcBorders>
            <w:shd w:val="clear" w:color="auto" w:fill="auto"/>
          </w:tcPr>
          <w:p w14:paraId="46987F7C" w14:textId="09DB3375"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 xml:space="preserve">Implemented </w:t>
            </w:r>
          </w:p>
          <w:p w14:paraId="54685832" w14:textId="4741E91B"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students' activity</w:t>
            </w:r>
          </w:p>
        </w:tc>
        <w:tc>
          <w:tcPr>
            <w:tcW w:w="900" w:type="dxa"/>
            <w:vMerge w:val="restart"/>
            <w:tcBorders>
              <w:top w:val="single" w:sz="4" w:space="0" w:color="auto"/>
            </w:tcBorders>
          </w:tcPr>
          <w:p w14:paraId="008F7E9B" w14:textId="66D73D25"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Articles for activity</w:t>
            </w:r>
          </w:p>
        </w:tc>
      </w:tr>
      <w:tr w:rsidR="00A17D55" w:rsidRPr="00CD54D5" w14:paraId="1D832BDA" w14:textId="1BF8AEC4" w:rsidTr="000D0518">
        <w:tc>
          <w:tcPr>
            <w:tcW w:w="540" w:type="dxa"/>
            <w:tcBorders>
              <w:bottom w:val="single" w:sz="4" w:space="0" w:color="auto"/>
            </w:tcBorders>
            <w:shd w:val="clear" w:color="auto" w:fill="auto"/>
          </w:tcPr>
          <w:p w14:paraId="6EF5A471" w14:textId="77777777" w:rsidR="00A17D55" w:rsidRPr="000D0518" w:rsidRDefault="00A17D55" w:rsidP="00D832C1">
            <w:pPr>
              <w:rPr>
                <w:rFonts w:ascii="Times New Roman" w:hAnsi="Times New Roman"/>
                <w:noProof/>
                <w:sz w:val="19"/>
                <w:szCs w:val="19"/>
              </w:rPr>
            </w:pPr>
          </w:p>
        </w:tc>
        <w:tc>
          <w:tcPr>
            <w:tcW w:w="2700" w:type="dxa"/>
            <w:tcBorders>
              <w:bottom w:val="single" w:sz="4" w:space="0" w:color="auto"/>
            </w:tcBorders>
            <w:shd w:val="clear" w:color="auto" w:fill="auto"/>
          </w:tcPr>
          <w:p w14:paraId="60B280A1" w14:textId="77777777" w:rsidR="00A17D55" w:rsidRPr="000D0518" w:rsidRDefault="00A17D55" w:rsidP="00D832C1">
            <w:pPr>
              <w:rPr>
                <w:rFonts w:ascii="Times New Roman" w:hAnsi="Times New Roman"/>
                <w:noProof/>
                <w:sz w:val="19"/>
                <w:szCs w:val="19"/>
              </w:rPr>
            </w:pPr>
          </w:p>
        </w:tc>
        <w:tc>
          <w:tcPr>
            <w:tcW w:w="1350" w:type="dxa"/>
            <w:tcBorders>
              <w:bottom w:val="single" w:sz="4" w:space="0" w:color="auto"/>
            </w:tcBorders>
          </w:tcPr>
          <w:p w14:paraId="2CFCF833" w14:textId="072B2E3F"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2015 - 2017</w:t>
            </w:r>
          </w:p>
        </w:tc>
        <w:tc>
          <w:tcPr>
            <w:tcW w:w="1710" w:type="dxa"/>
            <w:tcBorders>
              <w:bottom w:val="single" w:sz="4" w:space="0" w:color="auto"/>
            </w:tcBorders>
          </w:tcPr>
          <w:p w14:paraId="0DC0D79A" w14:textId="16496CB2" w:rsidR="00A17D55" w:rsidRPr="000D0518" w:rsidRDefault="00A17D55"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2015 - 2017</w:t>
            </w:r>
          </w:p>
        </w:tc>
        <w:tc>
          <w:tcPr>
            <w:tcW w:w="630" w:type="dxa"/>
            <w:tcBorders>
              <w:top w:val="single" w:sz="4" w:space="0" w:color="auto"/>
              <w:bottom w:val="single" w:sz="4" w:space="0" w:color="auto"/>
            </w:tcBorders>
            <w:shd w:val="clear" w:color="auto" w:fill="auto"/>
          </w:tcPr>
          <w:p w14:paraId="3AFD8AD0" w14:textId="3B9CE9C4"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2015</w:t>
            </w:r>
          </w:p>
        </w:tc>
        <w:tc>
          <w:tcPr>
            <w:tcW w:w="630" w:type="dxa"/>
            <w:tcBorders>
              <w:top w:val="single" w:sz="4" w:space="0" w:color="auto"/>
              <w:bottom w:val="single" w:sz="4" w:space="0" w:color="auto"/>
            </w:tcBorders>
            <w:shd w:val="clear" w:color="auto" w:fill="auto"/>
          </w:tcPr>
          <w:p w14:paraId="2BC31DBD"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2016</w:t>
            </w:r>
          </w:p>
        </w:tc>
        <w:tc>
          <w:tcPr>
            <w:tcW w:w="630" w:type="dxa"/>
            <w:tcBorders>
              <w:top w:val="single" w:sz="4" w:space="0" w:color="auto"/>
              <w:bottom w:val="single" w:sz="4" w:space="0" w:color="auto"/>
            </w:tcBorders>
            <w:shd w:val="clear" w:color="auto" w:fill="auto"/>
          </w:tcPr>
          <w:p w14:paraId="77589CC5"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2017</w:t>
            </w:r>
          </w:p>
        </w:tc>
        <w:tc>
          <w:tcPr>
            <w:tcW w:w="900" w:type="dxa"/>
            <w:vMerge/>
            <w:tcBorders>
              <w:bottom w:val="single" w:sz="4" w:space="0" w:color="auto"/>
            </w:tcBorders>
          </w:tcPr>
          <w:p w14:paraId="2E55605C" w14:textId="77777777" w:rsidR="00A17D55" w:rsidRPr="000D0518" w:rsidRDefault="00A17D55" w:rsidP="00D832C1">
            <w:pPr>
              <w:rPr>
                <w:rFonts w:ascii="Times New Roman" w:hAnsi="Times New Roman"/>
                <w:noProof/>
                <w:sz w:val="19"/>
                <w:szCs w:val="19"/>
              </w:rPr>
            </w:pPr>
          </w:p>
        </w:tc>
      </w:tr>
      <w:tr w:rsidR="00A17D55" w:rsidRPr="00CD54D5" w14:paraId="0204A849" w14:textId="1C5E6F85" w:rsidTr="000D0518">
        <w:tc>
          <w:tcPr>
            <w:tcW w:w="540" w:type="dxa"/>
            <w:tcBorders>
              <w:top w:val="single" w:sz="4" w:space="0" w:color="auto"/>
            </w:tcBorders>
            <w:shd w:val="clear" w:color="auto" w:fill="auto"/>
          </w:tcPr>
          <w:p w14:paraId="4C360E74"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1</w:t>
            </w:r>
          </w:p>
        </w:tc>
        <w:tc>
          <w:tcPr>
            <w:tcW w:w="2700" w:type="dxa"/>
            <w:tcBorders>
              <w:top w:val="single" w:sz="4" w:space="0" w:color="auto"/>
            </w:tcBorders>
            <w:shd w:val="clear" w:color="auto" w:fill="auto"/>
          </w:tcPr>
          <w:p w14:paraId="50D56430" w14:textId="7DABA160" w:rsidR="00A17D55" w:rsidRPr="000D0518" w:rsidRDefault="00A17D55" w:rsidP="00D832C1">
            <w:pPr>
              <w:rPr>
                <w:rFonts w:ascii="Times New Roman" w:hAnsi="Times New Roman"/>
                <w:noProof/>
                <w:sz w:val="19"/>
                <w:szCs w:val="19"/>
              </w:rPr>
            </w:pPr>
            <w:r w:rsidRPr="000D0518">
              <w:rPr>
                <w:rFonts w:ascii="Times New Roman" w:hAnsi="Times New Roman"/>
                <w:noProof/>
                <w:sz w:val="19"/>
                <w:szCs w:val="19"/>
              </w:rPr>
              <w:t>Introduction &amp; Historical Development</w:t>
            </w:r>
          </w:p>
        </w:tc>
        <w:tc>
          <w:tcPr>
            <w:tcW w:w="1350" w:type="dxa"/>
            <w:tcBorders>
              <w:top w:val="single" w:sz="4" w:space="0" w:color="auto"/>
            </w:tcBorders>
          </w:tcPr>
          <w:p w14:paraId="1614D292" w14:textId="6F1DF4D1"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yes</w:t>
            </w:r>
          </w:p>
        </w:tc>
        <w:tc>
          <w:tcPr>
            <w:tcW w:w="1710" w:type="dxa"/>
            <w:tcBorders>
              <w:top w:val="single" w:sz="4" w:space="0" w:color="auto"/>
            </w:tcBorders>
          </w:tcPr>
          <w:p w14:paraId="08F7A8F3" w14:textId="615BD581"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y</w:t>
            </w:r>
            <w:r w:rsidR="00A17D55" w:rsidRPr="000D0518">
              <w:rPr>
                <w:rFonts w:ascii="Times New Roman" w:hAnsi="Times New Roman"/>
                <w:noProof/>
                <w:color w:val="FF0000"/>
                <w:sz w:val="19"/>
                <w:szCs w:val="19"/>
              </w:rPr>
              <w:t>es</w:t>
            </w:r>
          </w:p>
        </w:tc>
        <w:tc>
          <w:tcPr>
            <w:tcW w:w="630" w:type="dxa"/>
            <w:tcBorders>
              <w:top w:val="single" w:sz="4" w:space="0" w:color="auto"/>
            </w:tcBorders>
            <w:shd w:val="clear" w:color="auto" w:fill="auto"/>
          </w:tcPr>
          <w:p w14:paraId="25715C6E" w14:textId="33D83861" w:rsidR="00A17D55" w:rsidRPr="000D0518" w:rsidRDefault="00A17D55" w:rsidP="00D832C1">
            <w:pPr>
              <w:jc w:val="center"/>
              <w:rPr>
                <w:rFonts w:ascii="Times New Roman" w:hAnsi="Times New Roman"/>
                <w:noProof/>
                <w:sz w:val="19"/>
                <w:szCs w:val="19"/>
              </w:rPr>
            </w:pPr>
          </w:p>
        </w:tc>
        <w:tc>
          <w:tcPr>
            <w:tcW w:w="630" w:type="dxa"/>
            <w:tcBorders>
              <w:top w:val="single" w:sz="4" w:space="0" w:color="auto"/>
            </w:tcBorders>
            <w:shd w:val="clear" w:color="auto" w:fill="auto"/>
          </w:tcPr>
          <w:p w14:paraId="08F3BD62" w14:textId="04FA6C37" w:rsidR="00A17D55" w:rsidRPr="000D0518" w:rsidRDefault="00A17D55" w:rsidP="00D832C1">
            <w:pPr>
              <w:jc w:val="center"/>
              <w:rPr>
                <w:rFonts w:ascii="Times New Roman" w:hAnsi="Times New Roman"/>
                <w:noProof/>
                <w:sz w:val="19"/>
                <w:szCs w:val="19"/>
              </w:rPr>
            </w:pPr>
          </w:p>
        </w:tc>
        <w:tc>
          <w:tcPr>
            <w:tcW w:w="630" w:type="dxa"/>
            <w:tcBorders>
              <w:top w:val="single" w:sz="4" w:space="0" w:color="auto"/>
            </w:tcBorders>
            <w:shd w:val="clear" w:color="auto" w:fill="auto"/>
          </w:tcPr>
          <w:p w14:paraId="09B50EC7" w14:textId="4E5DF12F" w:rsidR="00A17D55" w:rsidRPr="000D0518" w:rsidRDefault="00A17D55" w:rsidP="00D832C1">
            <w:pPr>
              <w:jc w:val="center"/>
              <w:rPr>
                <w:rFonts w:ascii="Times New Roman" w:hAnsi="Times New Roman"/>
                <w:noProof/>
                <w:sz w:val="19"/>
                <w:szCs w:val="19"/>
              </w:rPr>
            </w:pPr>
          </w:p>
        </w:tc>
        <w:tc>
          <w:tcPr>
            <w:tcW w:w="900" w:type="dxa"/>
            <w:tcBorders>
              <w:top w:val="single" w:sz="4" w:space="0" w:color="auto"/>
            </w:tcBorders>
          </w:tcPr>
          <w:p w14:paraId="6DE90516" w14:textId="77777777" w:rsidR="00A17D55" w:rsidRPr="000D0518" w:rsidRDefault="00A17D55" w:rsidP="00D832C1">
            <w:pPr>
              <w:jc w:val="center"/>
              <w:rPr>
                <w:rFonts w:ascii="Times New Roman" w:hAnsi="Times New Roman"/>
                <w:noProof/>
                <w:sz w:val="19"/>
                <w:szCs w:val="19"/>
              </w:rPr>
            </w:pPr>
          </w:p>
        </w:tc>
      </w:tr>
      <w:tr w:rsidR="00A17D55" w:rsidRPr="00CD54D5" w14:paraId="4B78E4CB" w14:textId="1F75154B" w:rsidTr="000D0518">
        <w:tc>
          <w:tcPr>
            <w:tcW w:w="540" w:type="dxa"/>
            <w:shd w:val="clear" w:color="auto" w:fill="auto"/>
          </w:tcPr>
          <w:p w14:paraId="07B8B0A5"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2</w:t>
            </w:r>
          </w:p>
        </w:tc>
        <w:tc>
          <w:tcPr>
            <w:tcW w:w="2700" w:type="dxa"/>
            <w:shd w:val="clear" w:color="auto" w:fill="auto"/>
          </w:tcPr>
          <w:p w14:paraId="535D5F4B" w14:textId="77777777" w:rsidR="00A17D55" w:rsidRPr="000D0518" w:rsidRDefault="00A17D55" w:rsidP="00D832C1">
            <w:pPr>
              <w:rPr>
                <w:rFonts w:ascii="Times New Roman" w:hAnsi="Times New Roman"/>
                <w:noProof/>
                <w:sz w:val="19"/>
                <w:szCs w:val="19"/>
              </w:rPr>
            </w:pPr>
            <w:r w:rsidRPr="000D0518">
              <w:rPr>
                <w:rFonts w:ascii="Times New Roman" w:hAnsi="Times New Roman"/>
                <w:noProof/>
                <w:sz w:val="19"/>
                <w:szCs w:val="19"/>
              </w:rPr>
              <w:t>Systematics &amp; Methods</w:t>
            </w:r>
          </w:p>
        </w:tc>
        <w:tc>
          <w:tcPr>
            <w:tcW w:w="1350" w:type="dxa"/>
          </w:tcPr>
          <w:p w14:paraId="7CF13547" w14:textId="6DB8265B"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yes</w:t>
            </w:r>
          </w:p>
        </w:tc>
        <w:tc>
          <w:tcPr>
            <w:tcW w:w="1710" w:type="dxa"/>
          </w:tcPr>
          <w:p w14:paraId="274D7EE1" w14:textId="65BFB5C9"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n</w:t>
            </w:r>
            <w:r w:rsidR="00A17D55" w:rsidRPr="000D0518">
              <w:rPr>
                <w:rFonts w:ascii="Times New Roman" w:hAnsi="Times New Roman"/>
                <w:noProof/>
                <w:color w:val="FF0000"/>
                <w:sz w:val="19"/>
                <w:szCs w:val="19"/>
              </w:rPr>
              <w:t>o</w:t>
            </w:r>
          </w:p>
        </w:tc>
        <w:tc>
          <w:tcPr>
            <w:tcW w:w="630" w:type="dxa"/>
            <w:shd w:val="clear" w:color="auto" w:fill="auto"/>
          </w:tcPr>
          <w:p w14:paraId="401D974E" w14:textId="1083B1ED"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4A425870"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w:t>
            </w:r>
          </w:p>
        </w:tc>
        <w:tc>
          <w:tcPr>
            <w:tcW w:w="630" w:type="dxa"/>
            <w:shd w:val="clear" w:color="auto" w:fill="auto"/>
          </w:tcPr>
          <w:p w14:paraId="6E479701" w14:textId="08903268"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w:t>
            </w:r>
            <w:r w:rsidRPr="000D0518">
              <w:rPr>
                <w:rFonts w:ascii="Times New Roman" w:hAnsi="Times New Roman"/>
                <w:noProof/>
                <w:color w:val="FF0000"/>
                <w:sz w:val="19"/>
                <w:szCs w:val="19"/>
              </w:rPr>
              <w:t>+</w:t>
            </w:r>
          </w:p>
        </w:tc>
        <w:tc>
          <w:tcPr>
            <w:tcW w:w="900" w:type="dxa"/>
          </w:tcPr>
          <w:p w14:paraId="69BE9684" w14:textId="2C7AE9CC"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a,b</w:t>
            </w:r>
          </w:p>
        </w:tc>
      </w:tr>
      <w:tr w:rsidR="00A17D55" w:rsidRPr="00CD54D5" w14:paraId="68236725" w14:textId="4FA12F9A" w:rsidTr="000D0518">
        <w:tc>
          <w:tcPr>
            <w:tcW w:w="540" w:type="dxa"/>
            <w:shd w:val="clear" w:color="auto" w:fill="auto"/>
          </w:tcPr>
          <w:p w14:paraId="77EE1B15"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3</w:t>
            </w:r>
          </w:p>
        </w:tc>
        <w:tc>
          <w:tcPr>
            <w:tcW w:w="2700" w:type="dxa"/>
            <w:shd w:val="clear" w:color="auto" w:fill="auto"/>
          </w:tcPr>
          <w:p w14:paraId="0491DE95" w14:textId="2F3DDF8B" w:rsidR="00A17D55" w:rsidRPr="000D0518" w:rsidRDefault="00A17D55" w:rsidP="00D832C1">
            <w:pPr>
              <w:rPr>
                <w:rFonts w:ascii="Times New Roman" w:hAnsi="Times New Roman"/>
                <w:i/>
                <w:noProof/>
                <w:sz w:val="19"/>
                <w:szCs w:val="19"/>
              </w:rPr>
            </w:pPr>
            <w:r w:rsidRPr="000D0518">
              <w:rPr>
                <w:rFonts w:ascii="Times New Roman" w:hAnsi="Times New Roman"/>
                <w:noProof/>
                <w:sz w:val="19"/>
                <w:szCs w:val="19"/>
              </w:rPr>
              <w:t>Interactions &amp; Degradation I</w:t>
            </w:r>
          </w:p>
        </w:tc>
        <w:tc>
          <w:tcPr>
            <w:tcW w:w="1350" w:type="dxa"/>
          </w:tcPr>
          <w:p w14:paraId="2A03C47A" w14:textId="77063D88"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yes</w:t>
            </w:r>
          </w:p>
        </w:tc>
        <w:tc>
          <w:tcPr>
            <w:tcW w:w="1710" w:type="dxa"/>
          </w:tcPr>
          <w:p w14:paraId="1314BFAB" w14:textId="5266B718"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n</w:t>
            </w:r>
            <w:r w:rsidR="00A17D55" w:rsidRPr="000D0518">
              <w:rPr>
                <w:rFonts w:ascii="Times New Roman" w:hAnsi="Times New Roman"/>
                <w:noProof/>
                <w:color w:val="FF0000"/>
                <w:sz w:val="19"/>
                <w:szCs w:val="19"/>
              </w:rPr>
              <w:t>o</w:t>
            </w:r>
          </w:p>
        </w:tc>
        <w:tc>
          <w:tcPr>
            <w:tcW w:w="630" w:type="dxa"/>
            <w:shd w:val="clear" w:color="auto" w:fill="auto"/>
          </w:tcPr>
          <w:p w14:paraId="6B14A79C" w14:textId="58C4DB0F"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126EEF54"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w:t>
            </w:r>
          </w:p>
        </w:tc>
        <w:tc>
          <w:tcPr>
            <w:tcW w:w="630" w:type="dxa"/>
            <w:shd w:val="clear" w:color="auto" w:fill="auto"/>
          </w:tcPr>
          <w:p w14:paraId="44E03378" w14:textId="1EEA6B18"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w:t>
            </w:r>
            <w:r w:rsidRPr="000D0518">
              <w:rPr>
                <w:rFonts w:ascii="Times New Roman" w:hAnsi="Times New Roman"/>
                <w:noProof/>
                <w:color w:val="FF0000"/>
                <w:sz w:val="19"/>
                <w:szCs w:val="19"/>
              </w:rPr>
              <w:t>+</w:t>
            </w:r>
          </w:p>
        </w:tc>
        <w:tc>
          <w:tcPr>
            <w:tcW w:w="900" w:type="dxa"/>
          </w:tcPr>
          <w:p w14:paraId="75AC0521" w14:textId="4C5D5400"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c,d</w:t>
            </w:r>
            <w:r w:rsidR="00BE7D5E" w:rsidRPr="00BE7D5E">
              <w:rPr>
                <w:rFonts w:ascii="Times New Roman" w:hAnsi="Times New Roman"/>
                <w:noProof/>
                <w:color w:val="FF0000"/>
                <w:sz w:val="19"/>
                <w:szCs w:val="19"/>
              </w:rPr>
              <w:t>*</w:t>
            </w:r>
          </w:p>
        </w:tc>
      </w:tr>
      <w:tr w:rsidR="00A17D55" w:rsidRPr="00CD54D5" w14:paraId="3AE9FF10" w14:textId="634DA930" w:rsidTr="000D0518">
        <w:tc>
          <w:tcPr>
            <w:tcW w:w="540" w:type="dxa"/>
            <w:shd w:val="clear" w:color="auto" w:fill="auto"/>
          </w:tcPr>
          <w:p w14:paraId="3138ED81"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4</w:t>
            </w:r>
          </w:p>
        </w:tc>
        <w:tc>
          <w:tcPr>
            <w:tcW w:w="2700" w:type="dxa"/>
            <w:shd w:val="clear" w:color="auto" w:fill="auto"/>
          </w:tcPr>
          <w:p w14:paraId="6FFC3963" w14:textId="77777777" w:rsidR="00A17D55" w:rsidRPr="000D0518" w:rsidRDefault="00A17D55" w:rsidP="00D832C1">
            <w:pPr>
              <w:rPr>
                <w:rFonts w:ascii="Times New Roman" w:hAnsi="Times New Roman"/>
                <w:noProof/>
                <w:sz w:val="19"/>
                <w:szCs w:val="19"/>
              </w:rPr>
            </w:pPr>
            <w:r w:rsidRPr="000D0518">
              <w:rPr>
                <w:rFonts w:ascii="Times New Roman" w:hAnsi="Times New Roman"/>
                <w:noProof/>
                <w:sz w:val="19"/>
                <w:szCs w:val="19"/>
              </w:rPr>
              <w:t>Rumen simulation lab exercise</w:t>
            </w:r>
          </w:p>
        </w:tc>
        <w:tc>
          <w:tcPr>
            <w:tcW w:w="1350" w:type="dxa"/>
          </w:tcPr>
          <w:p w14:paraId="120C379E" w14:textId="103BA5A1"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no</w:t>
            </w:r>
          </w:p>
        </w:tc>
        <w:tc>
          <w:tcPr>
            <w:tcW w:w="1710" w:type="dxa"/>
          </w:tcPr>
          <w:p w14:paraId="362DF43D" w14:textId="7063E8A8"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yes</w:t>
            </w:r>
          </w:p>
        </w:tc>
        <w:tc>
          <w:tcPr>
            <w:tcW w:w="630" w:type="dxa"/>
            <w:shd w:val="clear" w:color="auto" w:fill="auto"/>
          </w:tcPr>
          <w:p w14:paraId="3A328EC4" w14:textId="0B0E1450"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409BBC29" w14:textId="01C5400A"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318E4B42" w14:textId="07366F71" w:rsidR="00A17D55" w:rsidRPr="000D0518" w:rsidRDefault="00A17D55" w:rsidP="00D832C1">
            <w:pPr>
              <w:jc w:val="center"/>
              <w:rPr>
                <w:rFonts w:ascii="Times New Roman" w:hAnsi="Times New Roman"/>
                <w:noProof/>
                <w:sz w:val="19"/>
                <w:szCs w:val="19"/>
              </w:rPr>
            </w:pPr>
          </w:p>
        </w:tc>
        <w:tc>
          <w:tcPr>
            <w:tcW w:w="900" w:type="dxa"/>
          </w:tcPr>
          <w:p w14:paraId="35608D5A" w14:textId="77777777" w:rsidR="00A17D55" w:rsidRPr="000D0518" w:rsidRDefault="00A17D55" w:rsidP="00D832C1">
            <w:pPr>
              <w:jc w:val="center"/>
              <w:rPr>
                <w:rFonts w:ascii="Times New Roman" w:hAnsi="Times New Roman"/>
                <w:noProof/>
                <w:sz w:val="19"/>
                <w:szCs w:val="19"/>
              </w:rPr>
            </w:pPr>
          </w:p>
        </w:tc>
      </w:tr>
      <w:tr w:rsidR="00A17D55" w:rsidRPr="00CD54D5" w14:paraId="37A6E112" w14:textId="541B7349" w:rsidTr="000D0518">
        <w:tc>
          <w:tcPr>
            <w:tcW w:w="540" w:type="dxa"/>
            <w:shd w:val="clear" w:color="auto" w:fill="auto"/>
          </w:tcPr>
          <w:p w14:paraId="3DEAEBB8"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5</w:t>
            </w:r>
          </w:p>
        </w:tc>
        <w:tc>
          <w:tcPr>
            <w:tcW w:w="2700" w:type="dxa"/>
            <w:shd w:val="clear" w:color="auto" w:fill="auto"/>
          </w:tcPr>
          <w:p w14:paraId="7861C2B0" w14:textId="68720BCC" w:rsidR="00A17D55" w:rsidRPr="000D0518" w:rsidRDefault="00A17D55" w:rsidP="00D832C1">
            <w:pPr>
              <w:rPr>
                <w:rFonts w:ascii="Times New Roman" w:hAnsi="Times New Roman"/>
                <w:noProof/>
                <w:sz w:val="19"/>
                <w:szCs w:val="19"/>
              </w:rPr>
            </w:pPr>
            <w:r w:rsidRPr="000D0518">
              <w:rPr>
                <w:rFonts w:ascii="Times New Roman" w:hAnsi="Times New Roman"/>
                <w:noProof/>
                <w:sz w:val="19"/>
                <w:szCs w:val="19"/>
              </w:rPr>
              <w:t>Degradation II &amp; Efficiency</w:t>
            </w:r>
          </w:p>
        </w:tc>
        <w:tc>
          <w:tcPr>
            <w:tcW w:w="1350" w:type="dxa"/>
          </w:tcPr>
          <w:p w14:paraId="176CEB53" w14:textId="42BE2BB4"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yes</w:t>
            </w:r>
          </w:p>
        </w:tc>
        <w:tc>
          <w:tcPr>
            <w:tcW w:w="1710" w:type="dxa"/>
          </w:tcPr>
          <w:p w14:paraId="04F91BE4" w14:textId="3761BE53"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no</w:t>
            </w:r>
          </w:p>
        </w:tc>
        <w:tc>
          <w:tcPr>
            <w:tcW w:w="630" w:type="dxa"/>
            <w:shd w:val="clear" w:color="auto" w:fill="auto"/>
          </w:tcPr>
          <w:p w14:paraId="5976D9C4" w14:textId="44AB917C"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3F8D098C"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w:t>
            </w:r>
          </w:p>
        </w:tc>
        <w:tc>
          <w:tcPr>
            <w:tcW w:w="630" w:type="dxa"/>
            <w:shd w:val="clear" w:color="auto" w:fill="auto"/>
          </w:tcPr>
          <w:p w14:paraId="20B4156E" w14:textId="221B2ABF"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w:t>
            </w:r>
            <w:r w:rsidRPr="000D0518">
              <w:rPr>
                <w:rFonts w:ascii="Times New Roman" w:hAnsi="Times New Roman"/>
                <w:noProof/>
                <w:color w:val="FF0000"/>
                <w:sz w:val="19"/>
                <w:szCs w:val="19"/>
              </w:rPr>
              <w:t>+</w:t>
            </w:r>
          </w:p>
        </w:tc>
        <w:tc>
          <w:tcPr>
            <w:tcW w:w="900" w:type="dxa"/>
          </w:tcPr>
          <w:p w14:paraId="3C229D33" w14:textId="1867969E"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e,f</w:t>
            </w:r>
          </w:p>
        </w:tc>
      </w:tr>
      <w:tr w:rsidR="00A17D55" w:rsidRPr="00CD54D5" w14:paraId="6AA70578" w14:textId="16F573AA" w:rsidTr="000D0518">
        <w:tc>
          <w:tcPr>
            <w:tcW w:w="540" w:type="dxa"/>
            <w:shd w:val="clear" w:color="auto" w:fill="auto"/>
          </w:tcPr>
          <w:p w14:paraId="18154DA7"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6</w:t>
            </w:r>
          </w:p>
        </w:tc>
        <w:tc>
          <w:tcPr>
            <w:tcW w:w="2700" w:type="dxa"/>
            <w:shd w:val="clear" w:color="auto" w:fill="auto"/>
          </w:tcPr>
          <w:p w14:paraId="0450B88B" w14:textId="03E90150" w:rsidR="00A17D55" w:rsidRPr="000D0518" w:rsidRDefault="00A17D55" w:rsidP="00D832C1">
            <w:pPr>
              <w:rPr>
                <w:rFonts w:ascii="Times New Roman" w:hAnsi="Times New Roman"/>
                <w:noProof/>
                <w:sz w:val="19"/>
                <w:szCs w:val="19"/>
              </w:rPr>
            </w:pPr>
            <w:r w:rsidRPr="000D0518">
              <w:rPr>
                <w:rFonts w:ascii="Times New Roman" w:hAnsi="Times New Roman"/>
                <w:noProof/>
                <w:sz w:val="19"/>
                <w:szCs w:val="19"/>
              </w:rPr>
              <w:t>Manipulation &amp; Hindgut</w:t>
            </w:r>
          </w:p>
        </w:tc>
        <w:tc>
          <w:tcPr>
            <w:tcW w:w="1350" w:type="dxa"/>
          </w:tcPr>
          <w:p w14:paraId="53D21142" w14:textId="055A00A3"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yes</w:t>
            </w:r>
          </w:p>
        </w:tc>
        <w:tc>
          <w:tcPr>
            <w:tcW w:w="1710" w:type="dxa"/>
          </w:tcPr>
          <w:p w14:paraId="1FCC6806" w14:textId="7FF2A842"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yes</w:t>
            </w:r>
          </w:p>
        </w:tc>
        <w:tc>
          <w:tcPr>
            <w:tcW w:w="630" w:type="dxa"/>
            <w:shd w:val="clear" w:color="auto" w:fill="auto"/>
          </w:tcPr>
          <w:p w14:paraId="27C45ACE" w14:textId="2CED1F09"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32DC4E0E" w14:textId="4D0FCBB2" w:rsidR="00A17D55" w:rsidRPr="000D0518" w:rsidRDefault="00A17D55" w:rsidP="00D832C1">
            <w:pPr>
              <w:jc w:val="center"/>
              <w:rPr>
                <w:rFonts w:ascii="Times New Roman" w:hAnsi="Times New Roman"/>
                <w:noProof/>
                <w:sz w:val="19"/>
                <w:szCs w:val="19"/>
              </w:rPr>
            </w:pPr>
          </w:p>
        </w:tc>
        <w:tc>
          <w:tcPr>
            <w:tcW w:w="630" w:type="dxa"/>
            <w:shd w:val="clear" w:color="auto" w:fill="auto"/>
          </w:tcPr>
          <w:p w14:paraId="48AB31EC" w14:textId="16161D80" w:rsidR="00A17D55" w:rsidRPr="000D0518" w:rsidRDefault="00A17D55" w:rsidP="00D832C1">
            <w:pPr>
              <w:jc w:val="center"/>
              <w:rPr>
                <w:rFonts w:ascii="Times New Roman" w:hAnsi="Times New Roman"/>
                <w:noProof/>
                <w:sz w:val="19"/>
                <w:szCs w:val="19"/>
              </w:rPr>
            </w:pPr>
          </w:p>
        </w:tc>
        <w:tc>
          <w:tcPr>
            <w:tcW w:w="900" w:type="dxa"/>
          </w:tcPr>
          <w:p w14:paraId="6162F4D5" w14:textId="63A5985E" w:rsidR="00A17D55" w:rsidRPr="000D0518" w:rsidRDefault="00A17D55" w:rsidP="00D832C1">
            <w:pPr>
              <w:jc w:val="center"/>
              <w:rPr>
                <w:rFonts w:ascii="Times New Roman" w:hAnsi="Times New Roman"/>
                <w:noProof/>
                <w:sz w:val="19"/>
                <w:szCs w:val="19"/>
              </w:rPr>
            </w:pPr>
          </w:p>
        </w:tc>
      </w:tr>
      <w:tr w:rsidR="00A17D55" w:rsidRPr="00CD54D5" w14:paraId="1331EC75" w14:textId="2C577270" w:rsidTr="000D0518">
        <w:tc>
          <w:tcPr>
            <w:tcW w:w="540" w:type="dxa"/>
            <w:tcBorders>
              <w:bottom w:val="single" w:sz="4" w:space="0" w:color="auto"/>
            </w:tcBorders>
            <w:shd w:val="clear" w:color="auto" w:fill="auto"/>
          </w:tcPr>
          <w:p w14:paraId="2489CB86" w14:textId="77777777"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7</w:t>
            </w:r>
          </w:p>
        </w:tc>
        <w:tc>
          <w:tcPr>
            <w:tcW w:w="2700" w:type="dxa"/>
            <w:tcBorders>
              <w:bottom w:val="single" w:sz="4" w:space="0" w:color="auto"/>
            </w:tcBorders>
            <w:shd w:val="clear" w:color="auto" w:fill="auto"/>
          </w:tcPr>
          <w:p w14:paraId="5551A1FB" w14:textId="75810DBC" w:rsidR="00A17D55" w:rsidRPr="000D0518" w:rsidRDefault="00A17D55" w:rsidP="007E3F3B">
            <w:pPr>
              <w:rPr>
                <w:rFonts w:ascii="Times New Roman" w:hAnsi="Times New Roman"/>
                <w:noProof/>
                <w:sz w:val="19"/>
                <w:szCs w:val="19"/>
              </w:rPr>
            </w:pPr>
            <w:r w:rsidRPr="000D0518">
              <w:rPr>
                <w:rFonts w:ascii="Times New Roman" w:hAnsi="Times New Roman"/>
                <w:noProof/>
                <w:sz w:val="19"/>
                <w:szCs w:val="19"/>
              </w:rPr>
              <w:t>Guest lecture &amp; Student lectures</w:t>
            </w:r>
          </w:p>
        </w:tc>
        <w:tc>
          <w:tcPr>
            <w:tcW w:w="1350" w:type="dxa"/>
            <w:tcBorders>
              <w:bottom w:val="single" w:sz="4" w:space="0" w:color="auto"/>
            </w:tcBorders>
          </w:tcPr>
          <w:p w14:paraId="6BADBAEB" w14:textId="33D91C21" w:rsidR="00A17D55" w:rsidRPr="000D0518" w:rsidRDefault="00A17D55" w:rsidP="00D832C1">
            <w:pPr>
              <w:jc w:val="center"/>
              <w:rPr>
                <w:rFonts w:ascii="Times New Roman" w:hAnsi="Times New Roman"/>
                <w:noProof/>
                <w:sz w:val="19"/>
                <w:szCs w:val="19"/>
              </w:rPr>
            </w:pPr>
            <w:r w:rsidRPr="000D0518">
              <w:rPr>
                <w:rFonts w:ascii="Times New Roman" w:hAnsi="Times New Roman"/>
                <w:noProof/>
                <w:sz w:val="19"/>
                <w:szCs w:val="19"/>
              </w:rPr>
              <w:t>yes</w:t>
            </w:r>
          </w:p>
        </w:tc>
        <w:tc>
          <w:tcPr>
            <w:tcW w:w="1710" w:type="dxa"/>
            <w:tcBorders>
              <w:bottom w:val="single" w:sz="4" w:space="0" w:color="auto"/>
            </w:tcBorders>
          </w:tcPr>
          <w:p w14:paraId="6D2AB621" w14:textId="6806D092" w:rsidR="00A17D55" w:rsidRPr="000D0518" w:rsidRDefault="009077DE" w:rsidP="00D832C1">
            <w:pPr>
              <w:jc w:val="center"/>
              <w:rPr>
                <w:rFonts w:ascii="Times New Roman" w:hAnsi="Times New Roman"/>
                <w:noProof/>
                <w:color w:val="FF0000"/>
                <w:sz w:val="19"/>
                <w:szCs w:val="19"/>
              </w:rPr>
            </w:pPr>
            <w:r w:rsidRPr="000D0518">
              <w:rPr>
                <w:rFonts w:ascii="Times New Roman" w:hAnsi="Times New Roman"/>
                <w:noProof/>
                <w:color w:val="FF0000"/>
                <w:sz w:val="19"/>
                <w:szCs w:val="19"/>
              </w:rPr>
              <w:t>yes</w:t>
            </w:r>
          </w:p>
        </w:tc>
        <w:tc>
          <w:tcPr>
            <w:tcW w:w="630" w:type="dxa"/>
            <w:tcBorders>
              <w:bottom w:val="single" w:sz="4" w:space="0" w:color="auto"/>
            </w:tcBorders>
            <w:shd w:val="clear" w:color="auto" w:fill="auto"/>
          </w:tcPr>
          <w:p w14:paraId="37BFECE8" w14:textId="6E7A8419" w:rsidR="00A17D55" w:rsidRPr="000D0518" w:rsidRDefault="00A17D55" w:rsidP="00D832C1">
            <w:pPr>
              <w:jc w:val="center"/>
              <w:rPr>
                <w:rFonts w:ascii="Times New Roman" w:hAnsi="Times New Roman"/>
                <w:noProof/>
                <w:sz w:val="19"/>
                <w:szCs w:val="19"/>
              </w:rPr>
            </w:pPr>
          </w:p>
        </w:tc>
        <w:tc>
          <w:tcPr>
            <w:tcW w:w="630" w:type="dxa"/>
            <w:tcBorders>
              <w:bottom w:val="single" w:sz="4" w:space="0" w:color="auto"/>
            </w:tcBorders>
            <w:shd w:val="clear" w:color="auto" w:fill="auto"/>
          </w:tcPr>
          <w:p w14:paraId="58F04823" w14:textId="7F828406" w:rsidR="00A17D55" w:rsidRPr="000D0518" w:rsidRDefault="00A17D55" w:rsidP="00D832C1">
            <w:pPr>
              <w:jc w:val="center"/>
              <w:rPr>
                <w:rFonts w:ascii="Times New Roman" w:hAnsi="Times New Roman"/>
                <w:noProof/>
                <w:sz w:val="19"/>
                <w:szCs w:val="19"/>
              </w:rPr>
            </w:pPr>
          </w:p>
        </w:tc>
        <w:tc>
          <w:tcPr>
            <w:tcW w:w="630" w:type="dxa"/>
            <w:tcBorders>
              <w:bottom w:val="single" w:sz="4" w:space="0" w:color="auto"/>
            </w:tcBorders>
            <w:shd w:val="clear" w:color="auto" w:fill="auto"/>
          </w:tcPr>
          <w:p w14:paraId="150C47FA" w14:textId="69766EB8" w:rsidR="00A17D55" w:rsidRPr="000D0518" w:rsidRDefault="00A17D55" w:rsidP="00D832C1">
            <w:pPr>
              <w:jc w:val="center"/>
              <w:rPr>
                <w:rFonts w:ascii="Times New Roman" w:hAnsi="Times New Roman"/>
                <w:noProof/>
                <w:sz w:val="19"/>
                <w:szCs w:val="19"/>
              </w:rPr>
            </w:pPr>
          </w:p>
        </w:tc>
        <w:tc>
          <w:tcPr>
            <w:tcW w:w="900" w:type="dxa"/>
            <w:tcBorders>
              <w:bottom w:val="single" w:sz="4" w:space="0" w:color="auto"/>
            </w:tcBorders>
          </w:tcPr>
          <w:p w14:paraId="31CDEB1C" w14:textId="77777777" w:rsidR="00A17D55" w:rsidRPr="000D0518" w:rsidRDefault="00A17D55" w:rsidP="00D832C1">
            <w:pPr>
              <w:jc w:val="center"/>
              <w:rPr>
                <w:rFonts w:ascii="Times New Roman" w:hAnsi="Times New Roman"/>
                <w:noProof/>
                <w:sz w:val="19"/>
                <w:szCs w:val="19"/>
              </w:rPr>
            </w:pPr>
          </w:p>
        </w:tc>
      </w:tr>
    </w:tbl>
    <w:p w14:paraId="745F45EA" w14:textId="01A3ED15" w:rsidR="00BE7D5E" w:rsidRPr="004309E5" w:rsidRDefault="00BE7D5E" w:rsidP="00D832C1">
      <w:pPr>
        <w:rPr>
          <w:rFonts w:ascii="Times New Roman" w:hAnsi="Times New Roman"/>
          <w:noProof/>
          <w:color w:val="FF0000"/>
          <w:sz w:val="20"/>
          <w:lang w:val="en-GB"/>
        </w:rPr>
      </w:pPr>
      <w:r w:rsidRPr="004309E5">
        <w:rPr>
          <w:rFonts w:ascii="Times New Roman" w:hAnsi="Times New Roman"/>
          <w:noProof/>
          <w:color w:val="FF0000"/>
          <w:sz w:val="20"/>
          <w:lang w:val="en-GB"/>
        </w:rPr>
        <w:t>*</w:t>
      </w:r>
      <w:r w:rsidR="00790A12">
        <w:rPr>
          <w:rFonts w:ascii="Times New Roman" w:hAnsi="Times New Roman"/>
          <w:noProof/>
          <w:color w:val="FF0000"/>
          <w:sz w:val="20"/>
          <w:lang w:val="en-GB"/>
        </w:rPr>
        <w:t xml:space="preserve">Example of the activity </w:t>
      </w:r>
      <w:r w:rsidR="0041038D">
        <w:rPr>
          <w:rFonts w:ascii="Times New Roman" w:hAnsi="Times New Roman"/>
          <w:noProof/>
          <w:color w:val="FF0000"/>
          <w:sz w:val="20"/>
          <w:lang w:val="en-GB"/>
        </w:rPr>
        <w:t>for article d is given in Appendix 1</w:t>
      </w:r>
      <w:r w:rsidR="00F55A53">
        <w:rPr>
          <w:rFonts w:ascii="Times New Roman" w:hAnsi="Times New Roman"/>
          <w:noProof/>
          <w:color w:val="FF0000"/>
          <w:sz w:val="20"/>
          <w:lang w:val="en-GB"/>
        </w:rPr>
        <w:t xml:space="preserve"> (s</w:t>
      </w:r>
      <w:r w:rsidR="00186213" w:rsidRPr="004309E5">
        <w:rPr>
          <w:rFonts w:ascii="Times New Roman" w:hAnsi="Times New Roman"/>
          <w:noProof/>
          <w:color w:val="FF0000"/>
          <w:sz w:val="20"/>
          <w:lang w:val="en-GB"/>
        </w:rPr>
        <w:t>elected table and figure</w:t>
      </w:r>
      <w:r w:rsidR="00F55A53">
        <w:rPr>
          <w:rFonts w:ascii="Times New Roman" w:hAnsi="Times New Roman"/>
          <w:noProof/>
          <w:color w:val="FF0000"/>
          <w:sz w:val="20"/>
          <w:lang w:val="en-GB"/>
        </w:rPr>
        <w:t>) and Appendix 2 (h</w:t>
      </w:r>
      <w:r w:rsidR="006A6088" w:rsidRPr="004309E5">
        <w:rPr>
          <w:rFonts w:ascii="Times New Roman" w:hAnsi="Times New Roman"/>
          <w:noProof/>
          <w:color w:val="FF0000"/>
          <w:sz w:val="20"/>
          <w:lang w:val="en-GB"/>
        </w:rPr>
        <w:t>andout with leading questions</w:t>
      </w:r>
      <w:r w:rsidR="009861A9" w:rsidRPr="004309E5">
        <w:rPr>
          <w:rFonts w:ascii="Times New Roman" w:hAnsi="Times New Roman"/>
          <w:noProof/>
          <w:color w:val="FF0000"/>
          <w:sz w:val="20"/>
          <w:lang w:val="en-GB"/>
        </w:rPr>
        <w:t xml:space="preserve"> </w:t>
      </w:r>
      <w:r w:rsidR="00700EAE">
        <w:rPr>
          <w:rFonts w:ascii="Times New Roman" w:hAnsi="Times New Roman"/>
          <w:noProof/>
          <w:color w:val="FF0000"/>
          <w:sz w:val="20"/>
          <w:lang w:val="en-GB"/>
        </w:rPr>
        <w:t xml:space="preserve">used </w:t>
      </w:r>
      <w:r w:rsidR="009071A7">
        <w:rPr>
          <w:rFonts w:ascii="Times New Roman" w:hAnsi="Times New Roman"/>
          <w:noProof/>
          <w:color w:val="FF0000"/>
          <w:sz w:val="20"/>
          <w:lang w:val="en-GB"/>
        </w:rPr>
        <w:t xml:space="preserve">in extended activity </w:t>
      </w:r>
      <w:r w:rsidR="00150CFD">
        <w:rPr>
          <w:rFonts w:ascii="Times New Roman" w:hAnsi="Times New Roman"/>
          <w:noProof/>
          <w:color w:val="FF0000"/>
          <w:sz w:val="20"/>
          <w:lang w:val="en-GB"/>
        </w:rPr>
        <w:t>in 2017)</w:t>
      </w:r>
      <w:r w:rsidR="004309E5" w:rsidRPr="004309E5">
        <w:rPr>
          <w:rFonts w:ascii="Times New Roman" w:hAnsi="Times New Roman"/>
          <w:noProof/>
          <w:color w:val="FF0000"/>
          <w:sz w:val="20"/>
          <w:lang w:val="en-GB"/>
        </w:rPr>
        <w:t>.</w:t>
      </w:r>
    </w:p>
    <w:p w14:paraId="64FC1C54" w14:textId="22A378D5" w:rsidR="00D0212B" w:rsidRPr="00CD54D5" w:rsidRDefault="00A72626" w:rsidP="00D832C1">
      <w:pPr>
        <w:rPr>
          <w:rFonts w:ascii="Times New Roman" w:hAnsi="Times New Roman"/>
          <w:sz w:val="20"/>
        </w:rPr>
      </w:pPr>
      <w:r w:rsidRPr="00CD54D5">
        <w:rPr>
          <w:rFonts w:ascii="Times New Roman" w:hAnsi="Times New Roman"/>
          <w:noProof/>
          <w:sz w:val="20"/>
          <w:vertAlign w:val="superscript"/>
          <w:lang w:val="en-GB"/>
        </w:rPr>
        <w:t>a</w:t>
      </w:r>
      <w:r w:rsidR="00D0212B" w:rsidRPr="00CD54D5">
        <w:rPr>
          <w:rFonts w:ascii="Times New Roman" w:eastAsia="Times New Roman" w:hAnsi="Times New Roman"/>
          <w:sz w:val="20"/>
          <w:lang w:val="en-GB"/>
        </w:rPr>
        <w:t xml:space="preserve">Henderson G, Cox F, Ganesh S, </w:t>
      </w:r>
      <w:r w:rsidR="002C4DC5" w:rsidRPr="00CD54D5">
        <w:rPr>
          <w:rFonts w:ascii="Times New Roman" w:eastAsia="Times New Roman" w:hAnsi="Times New Roman"/>
          <w:sz w:val="20"/>
          <w:lang w:val="en-GB"/>
        </w:rPr>
        <w:t>Jonker A, Young W,</w:t>
      </w:r>
      <w:r w:rsidR="00D0212B" w:rsidRPr="00CD54D5">
        <w:rPr>
          <w:rFonts w:ascii="Times New Roman" w:eastAsia="Times New Roman" w:hAnsi="Times New Roman"/>
          <w:sz w:val="20"/>
          <w:lang w:val="en-GB"/>
        </w:rPr>
        <w:t xml:space="preserve"> Global Rumen Census Collaborators and Janssen PH</w:t>
      </w:r>
      <w:r w:rsidR="002C4DC5" w:rsidRPr="00CD54D5">
        <w:rPr>
          <w:rFonts w:ascii="Times New Roman" w:eastAsia="Times New Roman" w:hAnsi="Times New Roman"/>
          <w:sz w:val="20"/>
          <w:lang w:val="en-GB"/>
        </w:rPr>
        <w:t xml:space="preserve"> (2015)</w:t>
      </w:r>
      <w:r w:rsidR="00D0212B" w:rsidRPr="00CD54D5">
        <w:rPr>
          <w:rFonts w:ascii="Times New Roman" w:eastAsia="Times New Roman" w:hAnsi="Times New Roman"/>
          <w:sz w:val="20"/>
          <w:lang w:val="en-GB"/>
        </w:rPr>
        <w:t xml:space="preserve"> Rumen microbial community composition varies with diet and host, but a core microbiome is found across a wide geographical range. </w:t>
      </w:r>
      <w:r w:rsidR="00D0212B" w:rsidRPr="00CD54D5">
        <w:rPr>
          <w:rFonts w:ascii="Times New Roman" w:eastAsia="Times New Roman" w:hAnsi="Times New Roman"/>
          <w:iCs/>
          <w:sz w:val="20"/>
          <w:lang w:val="en-GB"/>
        </w:rPr>
        <w:t>Scientific Reports</w:t>
      </w:r>
      <w:r w:rsidR="002C4DC5" w:rsidRPr="00CD54D5">
        <w:rPr>
          <w:rFonts w:ascii="Times New Roman" w:eastAsia="Times New Roman" w:hAnsi="Times New Roman"/>
          <w:sz w:val="20"/>
          <w:lang w:val="en-GB"/>
        </w:rPr>
        <w:t xml:space="preserve"> </w:t>
      </w:r>
      <w:r w:rsidR="00D0212B" w:rsidRPr="00CD54D5">
        <w:rPr>
          <w:rFonts w:ascii="Times New Roman" w:eastAsia="Times New Roman" w:hAnsi="Times New Roman"/>
          <w:sz w:val="20"/>
          <w:lang w:val="en-GB"/>
        </w:rPr>
        <w:t>5:14567</w:t>
      </w:r>
      <w:r w:rsidR="002C4DC5" w:rsidRPr="00CD54D5">
        <w:rPr>
          <w:rFonts w:ascii="Times New Roman" w:eastAsia="Times New Roman" w:hAnsi="Times New Roman"/>
          <w:sz w:val="20"/>
          <w:lang w:val="en-GB"/>
        </w:rPr>
        <w:t>.</w:t>
      </w:r>
      <w:r w:rsidRPr="00CD54D5">
        <w:rPr>
          <w:rFonts w:ascii="Times New Roman" w:hAnsi="Times New Roman"/>
          <w:noProof/>
          <w:sz w:val="20"/>
          <w:lang w:val="en-GB"/>
        </w:rPr>
        <w:t xml:space="preserve"> </w:t>
      </w:r>
      <w:r w:rsidR="00503243" w:rsidRPr="00CD54D5">
        <w:rPr>
          <w:rFonts w:ascii="Times New Roman" w:hAnsi="Times New Roman"/>
          <w:noProof/>
          <w:sz w:val="20"/>
          <w:vertAlign w:val="superscript"/>
          <w:lang w:val="en-GB"/>
        </w:rPr>
        <w:t>b</w:t>
      </w:r>
      <w:proofErr w:type="spellStart"/>
      <w:r w:rsidR="00D0212B" w:rsidRPr="00CD54D5">
        <w:rPr>
          <w:rFonts w:ascii="Times New Roman" w:hAnsi="Times New Roman"/>
          <w:sz w:val="20"/>
          <w:lang w:val="en-US"/>
        </w:rPr>
        <w:t>Soliva</w:t>
      </w:r>
      <w:proofErr w:type="spellEnd"/>
      <w:r w:rsidR="00D0212B" w:rsidRPr="00CD54D5">
        <w:rPr>
          <w:rFonts w:ascii="Times New Roman" w:hAnsi="Times New Roman"/>
          <w:sz w:val="20"/>
          <w:lang w:val="en-US"/>
        </w:rPr>
        <w:t xml:space="preserve">, C, Hess, H (2007) Measuring methane emission of ruminants by </w:t>
      </w:r>
      <w:r w:rsidR="00D0212B" w:rsidRPr="00CD54D5">
        <w:rPr>
          <w:rFonts w:ascii="Times New Roman" w:hAnsi="Times New Roman"/>
          <w:i/>
          <w:sz w:val="20"/>
          <w:lang w:val="en-US"/>
        </w:rPr>
        <w:t>in vitro</w:t>
      </w:r>
      <w:r w:rsidR="00D0212B" w:rsidRPr="00CD54D5">
        <w:rPr>
          <w:rFonts w:ascii="Times New Roman" w:hAnsi="Times New Roman"/>
          <w:sz w:val="20"/>
          <w:lang w:val="en-US"/>
        </w:rPr>
        <w:t xml:space="preserve"> and </w:t>
      </w:r>
      <w:r w:rsidR="00D0212B" w:rsidRPr="00CD54D5">
        <w:rPr>
          <w:rFonts w:ascii="Times New Roman" w:hAnsi="Times New Roman"/>
          <w:i/>
          <w:sz w:val="20"/>
          <w:lang w:val="en-US"/>
        </w:rPr>
        <w:t>in vivo</w:t>
      </w:r>
      <w:r w:rsidR="00D0212B" w:rsidRPr="00CD54D5">
        <w:rPr>
          <w:rFonts w:ascii="Times New Roman" w:hAnsi="Times New Roman"/>
          <w:sz w:val="20"/>
          <w:lang w:val="en-US"/>
        </w:rPr>
        <w:t xml:space="preserve"> techniques. In 'Measuring methane production from ruminants'. (Eds HPS </w:t>
      </w:r>
      <w:proofErr w:type="spellStart"/>
      <w:r w:rsidR="00D0212B" w:rsidRPr="00CD54D5">
        <w:rPr>
          <w:rFonts w:ascii="Times New Roman" w:hAnsi="Times New Roman"/>
          <w:sz w:val="20"/>
          <w:lang w:val="en-US"/>
        </w:rPr>
        <w:t>Makkar</w:t>
      </w:r>
      <w:proofErr w:type="spellEnd"/>
      <w:r w:rsidR="00D0212B" w:rsidRPr="00CD54D5">
        <w:rPr>
          <w:rFonts w:ascii="Times New Roman" w:hAnsi="Times New Roman"/>
          <w:sz w:val="20"/>
          <w:lang w:val="en-US"/>
        </w:rPr>
        <w:t xml:space="preserve">, PE </w:t>
      </w:r>
      <w:proofErr w:type="spellStart"/>
      <w:r w:rsidR="00D0212B" w:rsidRPr="00CD54D5">
        <w:rPr>
          <w:rFonts w:ascii="Times New Roman" w:hAnsi="Times New Roman"/>
          <w:sz w:val="20"/>
          <w:lang w:val="en-US"/>
        </w:rPr>
        <w:t>Vercoe</w:t>
      </w:r>
      <w:proofErr w:type="spellEnd"/>
      <w:r w:rsidR="00D0212B" w:rsidRPr="00CD54D5">
        <w:rPr>
          <w:rFonts w:ascii="Times New Roman" w:hAnsi="Times New Roman"/>
          <w:sz w:val="20"/>
          <w:lang w:val="en-US"/>
        </w:rPr>
        <w:t>) pp. 15-31. (Spring</w:t>
      </w:r>
      <w:r w:rsidR="002C4DC5" w:rsidRPr="00CD54D5">
        <w:rPr>
          <w:rFonts w:ascii="Times New Roman" w:hAnsi="Times New Roman"/>
          <w:sz w:val="20"/>
          <w:lang w:val="en-US"/>
        </w:rPr>
        <w:t xml:space="preserve">er, Dordrecht, The Netherlands). </w:t>
      </w:r>
      <w:r w:rsidR="002C4DC5" w:rsidRPr="00CD54D5">
        <w:rPr>
          <w:rFonts w:ascii="Times New Roman" w:hAnsi="Times New Roman"/>
          <w:sz w:val="20"/>
          <w:vertAlign w:val="superscript"/>
          <w:lang w:val="en-US"/>
        </w:rPr>
        <w:t>c</w:t>
      </w:r>
      <w:r w:rsidR="002C4DC5" w:rsidRPr="00CD54D5">
        <w:rPr>
          <w:rFonts w:ascii="Times New Roman" w:hAnsi="Times New Roman"/>
          <w:sz w:val="20"/>
          <w:lang w:val="en-GB"/>
        </w:rPr>
        <w:t>Lee SS</w:t>
      </w:r>
      <w:r w:rsidR="002C4DC5" w:rsidRPr="00CD54D5">
        <w:rPr>
          <w:rFonts w:ascii="Times New Roman" w:hAnsi="Times New Roman"/>
          <w:b/>
          <w:sz w:val="20"/>
          <w:lang w:val="en-GB"/>
        </w:rPr>
        <w:t xml:space="preserve">, </w:t>
      </w:r>
      <w:r w:rsidR="002C4DC5" w:rsidRPr="00CD54D5">
        <w:rPr>
          <w:rFonts w:ascii="Times New Roman" w:eastAsia="Times New Roman" w:hAnsi="Times New Roman"/>
          <w:sz w:val="20"/>
          <w:lang w:val="en-GB"/>
        </w:rPr>
        <w:t>Ha JK, Cheng KJ (2000)</w:t>
      </w:r>
      <w:r w:rsidR="002C4DC5" w:rsidRPr="00CD54D5">
        <w:rPr>
          <w:rFonts w:ascii="Times New Roman" w:hAnsi="Times New Roman"/>
          <w:sz w:val="20"/>
          <w:lang w:val="en-GB"/>
        </w:rPr>
        <w:t xml:space="preserve"> </w:t>
      </w:r>
      <w:r w:rsidR="003D7552" w:rsidRPr="00CD54D5">
        <w:rPr>
          <w:rFonts w:ascii="Times New Roman" w:hAnsi="Times New Roman"/>
          <w:sz w:val="20"/>
          <w:lang w:val="en-GB"/>
        </w:rPr>
        <w:t xml:space="preserve">Relative contributions of bacteria, protozoa, and fungi to </w:t>
      </w:r>
      <w:r w:rsidR="003D7552" w:rsidRPr="00CD54D5">
        <w:rPr>
          <w:rFonts w:ascii="Times New Roman" w:hAnsi="Times New Roman"/>
          <w:i/>
          <w:sz w:val="20"/>
          <w:lang w:val="en-GB"/>
        </w:rPr>
        <w:t>in vitro</w:t>
      </w:r>
      <w:r w:rsidR="003D7552" w:rsidRPr="00CD54D5">
        <w:rPr>
          <w:rFonts w:ascii="Times New Roman" w:hAnsi="Times New Roman"/>
          <w:sz w:val="20"/>
          <w:lang w:val="en-GB"/>
        </w:rPr>
        <w:t xml:space="preserve"> degradation of o</w:t>
      </w:r>
      <w:r w:rsidR="002C4DC5" w:rsidRPr="00CD54D5">
        <w:rPr>
          <w:rFonts w:ascii="Times New Roman" w:hAnsi="Times New Roman"/>
          <w:sz w:val="20"/>
          <w:lang w:val="en-GB"/>
        </w:rPr>
        <w:t xml:space="preserve">rchard </w:t>
      </w:r>
      <w:r w:rsidR="003D7552" w:rsidRPr="00CD54D5">
        <w:rPr>
          <w:rFonts w:ascii="Times New Roman" w:hAnsi="Times New Roman"/>
          <w:sz w:val="20"/>
          <w:lang w:val="en-GB"/>
        </w:rPr>
        <w:t>grass cell walls and t</w:t>
      </w:r>
      <w:r w:rsidR="002C4DC5" w:rsidRPr="00CD54D5">
        <w:rPr>
          <w:rFonts w:ascii="Times New Roman" w:hAnsi="Times New Roman"/>
          <w:sz w:val="20"/>
          <w:lang w:val="en-GB"/>
        </w:rPr>
        <w:t xml:space="preserve">heir </w:t>
      </w:r>
      <w:r w:rsidR="003D7552" w:rsidRPr="00CD54D5">
        <w:rPr>
          <w:rFonts w:ascii="Times New Roman" w:hAnsi="Times New Roman"/>
          <w:sz w:val="20"/>
          <w:lang w:val="en-GB"/>
        </w:rPr>
        <w:t>i</w:t>
      </w:r>
      <w:r w:rsidR="002C4DC5" w:rsidRPr="00CD54D5">
        <w:rPr>
          <w:rFonts w:ascii="Times New Roman" w:hAnsi="Times New Roman"/>
          <w:sz w:val="20"/>
          <w:lang w:val="en-GB"/>
        </w:rPr>
        <w:t>nteractions</w:t>
      </w:r>
      <w:r w:rsidR="002C4DC5" w:rsidRPr="00CD54D5">
        <w:rPr>
          <w:rStyle w:val="HTMLCite"/>
          <w:rFonts w:ascii="Times New Roman" w:hAnsi="Times New Roman"/>
          <w:i w:val="0"/>
          <w:sz w:val="20"/>
          <w:lang w:val="en-GB"/>
        </w:rPr>
        <w:t>. Appl</w:t>
      </w:r>
      <w:r w:rsidR="003D7552" w:rsidRPr="00CD54D5">
        <w:rPr>
          <w:rStyle w:val="HTMLCite"/>
          <w:rFonts w:ascii="Times New Roman" w:hAnsi="Times New Roman"/>
          <w:i w:val="0"/>
          <w:sz w:val="20"/>
          <w:lang w:val="en-GB"/>
        </w:rPr>
        <w:t>ied and</w:t>
      </w:r>
      <w:r w:rsidR="002C4DC5" w:rsidRPr="00CD54D5">
        <w:rPr>
          <w:rStyle w:val="HTMLCite"/>
          <w:rFonts w:ascii="Times New Roman" w:hAnsi="Times New Roman"/>
          <w:i w:val="0"/>
          <w:sz w:val="20"/>
          <w:lang w:val="en-GB"/>
        </w:rPr>
        <w:t xml:space="preserve"> Environ</w:t>
      </w:r>
      <w:r w:rsidR="003D7552" w:rsidRPr="00CD54D5">
        <w:rPr>
          <w:rStyle w:val="HTMLCite"/>
          <w:rFonts w:ascii="Times New Roman" w:hAnsi="Times New Roman"/>
          <w:i w:val="0"/>
          <w:sz w:val="20"/>
          <w:lang w:val="en-GB"/>
        </w:rPr>
        <w:t>mental</w:t>
      </w:r>
      <w:r w:rsidR="002C4DC5" w:rsidRPr="00CD54D5">
        <w:rPr>
          <w:rStyle w:val="HTMLCite"/>
          <w:rFonts w:ascii="Times New Roman" w:hAnsi="Times New Roman"/>
          <w:i w:val="0"/>
          <w:sz w:val="20"/>
          <w:lang w:val="en-GB"/>
        </w:rPr>
        <w:t xml:space="preserve"> Microbiol</w:t>
      </w:r>
      <w:r w:rsidR="003D7552" w:rsidRPr="00CD54D5">
        <w:rPr>
          <w:rStyle w:val="slug-pub-date"/>
          <w:rFonts w:ascii="Times New Roman" w:hAnsi="Times New Roman"/>
          <w:iCs/>
          <w:sz w:val="20"/>
          <w:lang w:val="en-GB"/>
        </w:rPr>
        <w:t>ogy</w:t>
      </w:r>
      <w:r w:rsidR="002C4DC5" w:rsidRPr="00CD54D5">
        <w:rPr>
          <w:rStyle w:val="slug-pub-date"/>
          <w:rFonts w:ascii="Times New Roman" w:hAnsi="Times New Roman"/>
          <w:iCs/>
          <w:sz w:val="20"/>
          <w:lang w:val="en-GB"/>
        </w:rPr>
        <w:t xml:space="preserve"> </w:t>
      </w:r>
      <w:r w:rsidR="002C4DC5" w:rsidRPr="00CD54D5">
        <w:rPr>
          <w:rStyle w:val="slug-vol"/>
          <w:rFonts w:ascii="Times New Roman" w:hAnsi="Times New Roman"/>
          <w:iCs/>
          <w:sz w:val="20"/>
          <w:lang w:val="en-GB"/>
        </w:rPr>
        <w:t xml:space="preserve">66: </w:t>
      </w:r>
      <w:r w:rsidR="002C4DC5" w:rsidRPr="00CD54D5">
        <w:rPr>
          <w:rStyle w:val="slug-pages"/>
          <w:rFonts w:ascii="Times New Roman" w:hAnsi="Times New Roman"/>
          <w:sz w:val="20"/>
          <w:lang w:val="en-GB"/>
        </w:rPr>
        <w:t>3807-3813</w:t>
      </w:r>
      <w:r w:rsidR="002C4DC5" w:rsidRPr="00CD54D5">
        <w:rPr>
          <w:rFonts w:ascii="Times New Roman" w:hAnsi="Times New Roman"/>
          <w:sz w:val="20"/>
          <w:lang w:val="en-GB"/>
        </w:rPr>
        <w:t xml:space="preserve">. </w:t>
      </w:r>
      <w:r w:rsidR="002C4DC5" w:rsidRPr="00CD54D5">
        <w:rPr>
          <w:rFonts w:ascii="Times New Roman" w:hAnsi="Times New Roman"/>
          <w:sz w:val="20"/>
          <w:vertAlign w:val="superscript"/>
          <w:lang w:val="en-GB"/>
        </w:rPr>
        <w:t>d</w:t>
      </w:r>
      <w:proofErr w:type="spellStart"/>
      <w:r w:rsidR="002C4DC5" w:rsidRPr="00CD54D5">
        <w:rPr>
          <w:rFonts w:ascii="Times New Roman" w:hAnsi="Times New Roman"/>
          <w:sz w:val="20"/>
          <w:lang w:val="en-US"/>
        </w:rPr>
        <w:t>Grandl</w:t>
      </w:r>
      <w:proofErr w:type="spellEnd"/>
      <w:r w:rsidR="002C4DC5" w:rsidRPr="00CD54D5">
        <w:rPr>
          <w:rFonts w:ascii="Times New Roman" w:hAnsi="Times New Roman"/>
          <w:sz w:val="20"/>
          <w:lang w:val="en-US"/>
        </w:rPr>
        <w:t xml:space="preserve"> F, </w:t>
      </w:r>
      <w:proofErr w:type="spellStart"/>
      <w:r w:rsidR="002C4DC5" w:rsidRPr="00CD54D5">
        <w:rPr>
          <w:rFonts w:ascii="Times New Roman" w:hAnsi="Times New Roman"/>
          <w:sz w:val="20"/>
          <w:lang w:val="en-US"/>
        </w:rPr>
        <w:t>Luzi</w:t>
      </w:r>
      <w:proofErr w:type="spellEnd"/>
      <w:r w:rsidR="002C4DC5" w:rsidRPr="00CD54D5">
        <w:rPr>
          <w:rFonts w:ascii="Times New Roman" w:hAnsi="Times New Roman"/>
          <w:sz w:val="20"/>
          <w:lang w:val="en-US"/>
        </w:rPr>
        <w:t xml:space="preserve"> SP, </w:t>
      </w:r>
      <w:proofErr w:type="spellStart"/>
      <w:r w:rsidR="002C4DC5" w:rsidRPr="00CD54D5">
        <w:rPr>
          <w:rFonts w:ascii="Times New Roman" w:hAnsi="Times New Roman"/>
          <w:sz w:val="20"/>
          <w:lang w:val="en-US"/>
        </w:rPr>
        <w:t>Furger</w:t>
      </w:r>
      <w:proofErr w:type="spellEnd"/>
      <w:r w:rsidR="002C4DC5" w:rsidRPr="00CD54D5">
        <w:rPr>
          <w:rFonts w:ascii="Times New Roman" w:hAnsi="Times New Roman"/>
          <w:sz w:val="20"/>
          <w:lang w:val="en-US"/>
        </w:rPr>
        <w:t xml:space="preserve"> M, Zeitz JO, </w:t>
      </w:r>
      <w:proofErr w:type="spellStart"/>
      <w:r w:rsidR="002C4DC5" w:rsidRPr="00CD54D5">
        <w:rPr>
          <w:rFonts w:ascii="Times New Roman" w:hAnsi="Times New Roman"/>
          <w:sz w:val="20"/>
          <w:lang w:val="en-US"/>
        </w:rPr>
        <w:t>Leiber</w:t>
      </w:r>
      <w:proofErr w:type="spellEnd"/>
      <w:r w:rsidR="002C4DC5" w:rsidRPr="00CD54D5">
        <w:rPr>
          <w:rFonts w:ascii="Times New Roman" w:hAnsi="Times New Roman"/>
          <w:sz w:val="20"/>
          <w:lang w:val="en-US"/>
        </w:rPr>
        <w:t xml:space="preserve"> F, Ortmann S, Clauss M, Kreuzer M, Schwarm A (2016) Biological implications of longevity in dairy cows: 1. Changes in feed intake, feeding </w:t>
      </w:r>
      <w:r w:rsidR="003D7552" w:rsidRPr="00CD54D5">
        <w:rPr>
          <w:rFonts w:ascii="Times New Roman" w:hAnsi="Times New Roman"/>
          <w:sz w:val="20"/>
          <w:lang w:val="en-US"/>
        </w:rPr>
        <w:t>behavior and digestion with age.</w:t>
      </w:r>
      <w:r w:rsidR="002C4DC5" w:rsidRPr="00CD54D5">
        <w:rPr>
          <w:rFonts w:ascii="Times New Roman" w:hAnsi="Times New Roman"/>
          <w:sz w:val="20"/>
          <w:lang w:val="en-US"/>
        </w:rPr>
        <w:t xml:space="preserve"> J</w:t>
      </w:r>
      <w:r w:rsidR="003D7552" w:rsidRPr="00CD54D5">
        <w:rPr>
          <w:rFonts w:ascii="Times New Roman" w:hAnsi="Times New Roman"/>
          <w:sz w:val="20"/>
          <w:lang w:val="en-US"/>
        </w:rPr>
        <w:t>ournal of</w:t>
      </w:r>
      <w:r w:rsidR="002C4DC5" w:rsidRPr="00CD54D5">
        <w:rPr>
          <w:rFonts w:ascii="Times New Roman" w:hAnsi="Times New Roman"/>
          <w:sz w:val="20"/>
          <w:lang w:val="en-US"/>
        </w:rPr>
        <w:t xml:space="preserve"> Dairy Sci</w:t>
      </w:r>
      <w:r w:rsidR="003D7552" w:rsidRPr="00CD54D5">
        <w:rPr>
          <w:rFonts w:ascii="Times New Roman" w:hAnsi="Times New Roman"/>
          <w:sz w:val="20"/>
          <w:lang w:val="en-US"/>
        </w:rPr>
        <w:t>ence</w:t>
      </w:r>
      <w:r w:rsidR="002C4DC5" w:rsidRPr="00CD54D5">
        <w:rPr>
          <w:rFonts w:ascii="Times New Roman" w:hAnsi="Times New Roman"/>
          <w:sz w:val="20"/>
          <w:lang w:val="en-US"/>
        </w:rPr>
        <w:t xml:space="preserve"> 99</w:t>
      </w:r>
      <w:r w:rsidR="003D7552" w:rsidRPr="00CD54D5">
        <w:rPr>
          <w:rFonts w:ascii="Times New Roman" w:hAnsi="Times New Roman"/>
          <w:sz w:val="20"/>
          <w:lang w:val="en-US"/>
        </w:rPr>
        <w:t>:</w:t>
      </w:r>
      <w:r w:rsidR="002C4DC5" w:rsidRPr="00CD54D5">
        <w:rPr>
          <w:rFonts w:ascii="Times New Roman" w:hAnsi="Times New Roman"/>
          <w:sz w:val="20"/>
          <w:lang w:val="en-US"/>
        </w:rPr>
        <w:t xml:space="preserve"> 3457-3471</w:t>
      </w:r>
      <w:r w:rsidR="002C4DC5" w:rsidRPr="00CD54D5">
        <w:rPr>
          <w:rFonts w:ascii="Times New Roman" w:hAnsi="Times New Roman"/>
          <w:sz w:val="20"/>
          <w:lang w:val="en-GB"/>
        </w:rPr>
        <w:t xml:space="preserve">. </w:t>
      </w:r>
      <w:r w:rsidR="002C4DC5" w:rsidRPr="00CD54D5">
        <w:rPr>
          <w:rFonts w:ascii="Times New Roman" w:hAnsi="Times New Roman"/>
          <w:sz w:val="20"/>
          <w:vertAlign w:val="superscript"/>
          <w:lang w:val="en-GB"/>
        </w:rPr>
        <w:t>e</w:t>
      </w:r>
      <w:proofErr w:type="spellStart"/>
      <w:r w:rsidR="002C4DC5" w:rsidRPr="00CD54D5">
        <w:rPr>
          <w:rFonts w:ascii="Times New Roman" w:hAnsi="Times New Roman"/>
          <w:sz w:val="20"/>
          <w:lang w:val="en-US"/>
        </w:rPr>
        <w:t>Soliva</w:t>
      </w:r>
      <w:proofErr w:type="spellEnd"/>
      <w:r w:rsidR="002C4DC5" w:rsidRPr="00CD54D5">
        <w:rPr>
          <w:rFonts w:ascii="Times New Roman" w:hAnsi="Times New Roman"/>
          <w:sz w:val="20"/>
          <w:lang w:val="en-US"/>
        </w:rPr>
        <w:t xml:space="preserve"> CR, Amelchanka SL, Kreuzer M (2015) The requirements for rumen-degradable protein per unit of fermentable organic matter differ between fibrous feed sources</w:t>
      </w:r>
      <w:r w:rsidR="003D7552" w:rsidRPr="00CD54D5">
        <w:rPr>
          <w:rFonts w:ascii="Times New Roman" w:hAnsi="Times New Roman"/>
          <w:sz w:val="20"/>
          <w:lang w:val="en-US"/>
        </w:rPr>
        <w:t>.</w:t>
      </w:r>
      <w:r w:rsidR="002C4DC5" w:rsidRPr="00CD54D5">
        <w:rPr>
          <w:rFonts w:ascii="Times New Roman" w:hAnsi="Times New Roman"/>
          <w:sz w:val="20"/>
          <w:lang w:val="en-US"/>
        </w:rPr>
        <w:t xml:space="preserve"> Front</w:t>
      </w:r>
      <w:r w:rsidR="003D7552" w:rsidRPr="00CD54D5">
        <w:rPr>
          <w:rFonts w:ascii="Times New Roman" w:hAnsi="Times New Roman"/>
          <w:sz w:val="20"/>
          <w:lang w:val="en-US"/>
        </w:rPr>
        <w:t>iers in</w:t>
      </w:r>
      <w:r w:rsidR="002C4DC5" w:rsidRPr="00CD54D5">
        <w:rPr>
          <w:rFonts w:ascii="Times New Roman" w:hAnsi="Times New Roman"/>
          <w:sz w:val="20"/>
          <w:lang w:val="en-US"/>
        </w:rPr>
        <w:t xml:space="preserve"> Microbiol</w:t>
      </w:r>
      <w:r w:rsidR="003D7552" w:rsidRPr="00CD54D5">
        <w:rPr>
          <w:rFonts w:ascii="Times New Roman" w:hAnsi="Times New Roman"/>
          <w:sz w:val="20"/>
          <w:lang w:val="en-US"/>
        </w:rPr>
        <w:t>ogy</w:t>
      </w:r>
      <w:r w:rsidR="002C4DC5" w:rsidRPr="00CD54D5">
        <w:rPr>
          <w:rFonts w:ascii="Times New Roman" w:hAnsi="Times New Roman"/>
          <w:sz w:val="20"/>
          <w:lang w:val="en-US"/>
        </w:rPr>
        <w:t xml:space="preserve">, 6: 715. </w:t>
      </w:r>
      <w:r w:rsidR="002C4DC5" w:rsidRPr="00CD54D5">
        <w:rPr>
          <w:rFonts w:ascii="Times New Roman" w:hAnsi="Times New Roman"/>
          <w:sz w:val="20"/>
          <w:vertAlign w:val="superscript"/>
          <w:lang w:val="en-US"/>
        </w:rPr>
        <w:t>f</w:t>
      </w:r>
      <w:r w:rsidR="002C4DC5" w:rsidRPr="00CD54D5">
        <w:rPr>
          <w:rFonts w:ascii="Times New Roman" w:hAnsi="Times New Roman"/>
          <w:sz w:val="20"/>
          <w:lang w:val="en-GB"/>
        </w:rPr>
        <w:t>Dewhurst RJ, Davies DR, Merry RJ</w:t>
      </w:r>
      <w:r w:rsidR="002C4DC5" w:rsidRPr="00CD54D5">
        <w:rPr>
          <w:rFonts w:ascii="Times New Roman" w:eastAsia="Times New Roman" w:hAnsi="Times New Roman"/>
          <w:sz w:val="20"/>
          <w:lang w:val="en-GB"/>
        </w:rPr>
        <w:t xml:space="preserve"> (2000)</w:t>
      </w:r>
      <w:r w:rsidR="002C4DC5" w:rsidRPr="00CD54D5">
        <w:rPr>
          <w:rFonts w:ascii="Times New Roman" w:hAnsi="Times New Roman"/>
          <w:sz w:val="20"/>
          <w:lang w:val="en-GB"/>
        </w:rPr>
        <w:t xml:space="preserve"> Microbial protein supply from the rumen</w:t>
      </w:r>
      <w:r w:rsidR="002C4DC5" w:rsidRPr="00CD54D5">
        <w:rPr>
          <w:rStyle w:val="HTMLCite"/>
          <w:rFonts w:ascii="Times New Roman" w:hAnsi="Times New Roman"/>
          <w:i w:val="0"/>
          <w:sz w:val="20"/>
          <w:lang w:val="en-GB"/>
        </w:rPr>
        <w:t xml:space="preserve">. </w:t>
      </w:r>
      <w:r w:rsidR="002C4DC5" w:rsidRPr="00CD54D5">
        <w:rPr>
          <w:rStyle w:val="HTMLCite"/>
          <w:rFonts w:ascii="Times New Roman" w:hAnsi="Times New Roman"/>
          <w:i w:val="0"/>
          <w:sz w:val="20"/>
        </w:rPr>
        <w:t>Anim</w:t>
      </w:r>
      <w:r w:rsidR="00D37DAD" w:rsidRPr="00CD54D5">
        <w:rPr>
          <w:rStyle w:val="HTMLCite"/>
          <w:rFonts w:ascii="Times New Roman" w:hAnsi="Times New Roman"/>
          <w:i w:val="0"/>
          <w:sz w:val="20"/>
        </w:rPr>
        <w:t>al</w:t>
      </w:r>
      <w:r w:rsidR="002C4DC5" w:rsidRPr="00CD54D5">
        <w:rPr>
          <w:rStyle w:val="HTMLCite"/>
          <w:rFonts w:ascii="Times New Roman" w:hAnsi="Times New Roman"/>
          <w:i w:val="0"/>
          <w:sz w:val="20"/>
        </w:rPr>
        <w:t xml:space="preserve"> Feed</w:t>
      </w:r>
      <w:r w:rsidR="002C4DC5" w:rsidRPr="00CD54D5">
        <w:rPr>
          <w:rStyle w:val="slug-pub-date"/>
          <w:rFonts w:ascii="Times New Roman" w:hAnsi="Times New Roman"/>
          <w:i/>
          <w:iCs/>
          <w:sz w:val="20"/>
        </w:rPr>
        <w:t xml:space="preserve"> </w:t>
      </w:r>
      <w:r w:rsidR="002C4DC5" w:rsidRPr="00CD54D5">
        <w:rPr>
          <w:rStyle w:val="slug-pub-date"/>
          <w:rFonts w:ascii="Times New Roman" w:hAnsi="Times New Roman"/>
          <w:iCs/>
          <w:sz w:val="20"/>
        </w:rPr>
        <w:t>Sci</w:t>
      </w:r>
      <w:r w:rsidR="00D37DAD" w:rsidRPr="00CD54D5">
        <w:rPr>
          <w:rStyle w:val="slug-pub-date"/>
          <w:rFonts w:ascii="Times New Roman" w:hAnsi="Times New Roman"/>
          <w:iCs/>
          <w:sz w:val="20"/>
        </w:rPr>
        <w:t>ences and</w:t>
      </w:r>
      <w:r w:rsidR="002C4DC5" w:rsidRPr="00CD54D5">
        <w:rPr>
          <w:rStyle w:val="slug-pub-date"/>
          <w:rFonts w:ascii="Times New Roman" w:hAnsi="Times New Roman"/>
          <w:iCs/>
          <w:sz w:val="20"/>
        </w:rPr>
        <w:t xml:space="preserve"> Technol</w:t>
      </w:r>
      <w:r w:rsidR="00D37DAD" w:rsidRPr="00CD54D5">
        <w:rPr>
          <w:rStyle w:val="slug-pub-date"/>
          <w:rFonts w:ascii="Times New Roman" w:hAnsi="Times New Roman"/>
          <w:iCs/>
          <w:sz w:val="20"/>
        </w:rPr>
        <w:t>ogy</w:t>
      </w:r>
      <w:r w:rsidR="002C4DC5" w:rsidRPr="00CD54D5">
        <w:rPr>
          <w:rStyle w:val="slug-pub-date"/>
          <w:rFonts w:ascii="Times New Roman" w:hAnsi="Times New Roman"/>
          <w:iCs/>
          <w:sz w:val="20"/>
        </w:rPr>
        <w:t xml:space="preserve"> </w:t>
      </w:r>
      <w:r w:rsidR="002C4DC5" w:rsidRPr="00CD54D5">
        <w:rPr>
          <w:rStyle w:val="slug-vol"/>
          <w:rFonts w:ascii="Times New Roman" w:hAnsi="Times New Roman"/>
          <w:iCs/>
          <w:sz w:val="20"/>
        </w:rPr>
        <w:t xml:space="preserve">85: </w:t>
      </w:r>
      <w:r w:rsidR="002C4DC5" w:rsidRPr="00CD54D5">
        <w:rPr>
          <w:rStyle w:val="slug-pages"/>
          <w:rFonts w:ascii="Times New Roman" w:hAnsi="Times New Roman"/>
          <w:sz w:val="20"/>
        </w:rPr>
        <w:t>1-21</w:t>
      </w:r>
      <w:r w:rsidR="00D77BF7" w:rsidRPr="00CD54D5">
        <w:rPr>
          <w:rFonts w:ascii="Times New Roman" w:hAnsi="Times New Roman"/>
          <w:sz w:val="20"/>
        </w:rPr>
        <w:t xml:space="preserve">. </w:t>
      </w:r>
    </w:p>
    <w:tbl>
      <w:tblPr>
        <w:tblStyle w:val="TableGrid"/>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13"/>
      </w:tblGrid>
      <w:tr w:rsidR="00963243" w:rsidRPr="00485F7E" w14:paraId="6447121B" w14:textId="77777777" w:rsidTr="00963243">
        <w:trPr>
          <w:trHeight w:val="2127"/>
        </w:trPr>
        <w:tc>
          <w:tcPr>
            <w:tcW w:w="3119" w:type="dxa"/>
          </w:tcPr>
          <w:p w14:paraId="474DC85D" w14:textId="4315D115" w:rsidR="00963243" w:rsidRPr="00154CAD" w:rsidRDefault="00441225" w:rsidP="00D832C1">
            <w:pPr>
              <w:rPr>
                <w:rFonts w:ascii="Times New Roman" w:hAnsi="Times New Roman"/>
                <w:noProof/>
                <w:sz w:val="24"/>
                <w:szCs w:val="24"/>
              </w:rPr>
            </w:pPr>
            <w:r>
              <w:rPr>
                <w:rFonts w:ascii="Times New Roman" w:hAnsi="Times New Roman"/>
                <w:noProof/>
                <w:sz w:val="24"/>
                <w:szCs w:val="24"/>
              </w:rPr>
              <w:lastRenderedPageBreak/>
              <w:t xml:space="preserve">        </w:t>
            </w:r>
            <w:r w:rsidR="00CA4931">
              <w:rPr>
                <w:noProof/>
              </w:rPr>
              <w:drawing>
                <wp:inline distT="0" distB="0" distL="0" distR="0" wp14:anchorId="64A06AE9" wp14:editId="09BC0F64">
                  <wp:extent cx="1035070" cy="124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2553" cy="1292065"/>
                          </a:xfrm>
                          <a:prstGeom prst="rect">
                            <a:avLst/>
                          </a:prstGeom>
                        </pic:spPr>
                      </pic:pic>
                    </a:graphicData>
                  </a:graphic>
                </wp:inline>
              </w:drawing>
            </w:r>
          </w:p>
          <w:p w14:paraId="4737F5CA" w14:textId="514ECA74" w:rsidR="00963243" w:rsidRPr="00CD54D5" w:rsidRDefault="00963243" w:rsidP="00D832C1">
            <w:pPr>
              <w:tabs>
                <w:tab w:val="left" w:pos="2100"/>
              </w:tabs>
              <w:rPr>
                <w:rFonts w:ascii="Times New Roman" w:hAnsi="Times New Roman"/>
                <w:noProof/>
                <w:sz w:val="20"/>
                <w:lang w:val="en-GB"/>
              </w:rPr>
            </w:pPr>
            <w:r w:rsidRPr="00CD54D5">
              <w:rPr>
                <w:rFonts w:ascii="Times New Roman" w:hAnsi="Times New Roman"/>
                <w:b/>
                <w:sz w:val="20"/>
                <w:lang w:val="en-GB"/>
              </w:rPr>
              <w:t>Figure 1</w:t>
            </w:r>
            <w:r w:rsidRPr="00CD54D5">
              <w:rPr>
                <w:rFonts w:ascii="Times New Roman" w:hAnsi="Times New Roman"/>
                <w:sz w:val="20"/>
                <w:lang w:val="en-GB"/>
              </w:rPr>
              <w:t xml:space="preserve">. Scaffolding of the activity: 1 </w:t>
            </w:r>
            <w:r w:rsidR="008E2B95" w:rsidRPr="00CD54D5">
              <w:rPr>
                <w:rFonts w:ascii="Times New Roman" w:hAnsi="Times New Roman"/>
                <w:sz w:val="20"/>
                <w:lang w:val="en-GB"/>
              </w:rPr>
              <w:t>student (dot)</w:t>
            </w:r>
            <w:r w:rsidRPr="00CD54D5">
              <w:rPr>
                <w:rFonts w:ascii="Times New Roman" w:hAnsi="Times New Roman"/>
                <w:sz w:val="20"/>
                <w:lang w:val="en-GB"/>
              </w:rPr>
              <w:t xml:space="preserve"> reading, 2 group discussion, 3 oral presentation </w:t>
            </w:r>
            <w:r w:rsidR="00441225" w:rsidRPr="00441225">
              <w:rPr>
                <w:rFonts w:ascii="Times New Roman" w:hAnsi="Times New Roman"/>
                <w:color w:val="FF0000"/>
                <w:sz w:val="20"/>
                <w:lang w:val="en-GB"/>
              </w:rPr>
              <w:t xml:space="preserve">(arrow) </w:t>
            </w:r>
            <w:r w:rsidRPr="00CD54D5">
              <w:rPr>
                <w:rFonts w:ascii="Times New Roman" w:hAnsi="Times New Roman"/>
                <w:sz w:val="20"/>
                <w:lang w:val="en-GB"/>
              </w:rPr>
              <w:t>to the other group</w:t>
            </w:r>
            <w:r w:rsidR="00441225">
              <w:rPr>
                <w:rFonts w:ascii="Times New Roman" w:hAnsi="Times New Roman"/>
                <w:sz w:val="20"/>
                <w:lang w:val="en-GB"/>
              </w:rPr>
              <w:t xml:space="preserve"> </w:t>
            </w:r>
            <w:r w:rsidR="00441225" w:rsidRPr="00441225">
              <w:rPr>
                <w:rFonts w:ascii="Times New Roman" w:hAnsi="Times New Roman"/>
                <w:color w:val="FF0000"/>
                <w:sz w:val="20"/>
                <w:lang w:val="en-GB"/>
              </w:rPr>
              <w:t>(open circles)</w:t>
            </w:r>
            <w:r w:rsidR="006C7FD1" w:rsidRPr="00CD54D5">
              <w:rPr>
                <w:rFonts w:ascii="Times New Roman" w:hAnsi="Times New Roman"/>
                <w:sz w:val="20"/>
                <w:lang w:val="en-GB"/>
              </w:rPr>
              <w:t xml:space="preserve">. </w:t>
            </w:r>
          </w:p>
        </w:tc>
        <w:tc>
          <w:tcPr>
            <w:tcW w:w="6013" w:type="dxa"/>
          </w:tcPr>
          <w:p w14:paraId="7655A632" w14:textId="4BB5C585" w:rsidR="00963243" w:rsidRPr="00154CAD" w:rsidRDefault="00963243" w:rsidP="00D832C1">
            <w:pPr>
              <w:rPr>
                <w:rFonts w:ascii="Times New Roman" w:hAnsi="Times New Roman"/>
                <w:b/>
                <w:sz w:val="24"/>
                <w:szCs w:val="24"/>
                <w:lang w:val="en-GB"/>
              </w:rPr>
            </w:pPr>
            <w:r w:rsidRPr="00154CAD">
              <w:rPr>
                <w:rFonts w:ascii="Times New Roman" w:hAnsi="Times New Roman"/>
                <w:noProof/>
                <w:sz w:val="24"/>
                <w:szCs w:val="24"/>
                <w:lang w:val="en-US" w:eastAsia="en-US"/>
              </w:rPr>
              <w:drawing>
                <wp:inline distT="0" distB="0" distL="0" distR="0" wp14:anchorId="0E0E265F" wp14:editId="4FE2BB70">
                  <wp:extent cx="3681351" cy="396623"/>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61530" cy="405261"/>
                          </a:xfrm>
                          <a:prstGeom prst="rect">
                            <a:avLst/>
                          </a:prstGeom>
                        </pic:spPr>
                      </pic:pic>
                    </a:graphicData>
                  </a:graphic>
                </wp:inline>
              </w:drawing>
            </w:r>
          </w:p>
          <w:p w14:paraId="4ED5C240" w14:textId="13ADBE79" w:rsidR="00963243" w:rsidRPr="00154CAD" w:rsidRDefault="00963243" w:rsidP="00D832C1">
            <w:pPr>
              <w:rPr>
                <w:rFonts w:ascii="Times New Roman" w:hAnsi="Times New Roman"/>
                <w:b/>
                <w:sz w:val="24"/>
                <w:szCs w:val="24"/>
                <w:lang w:val="en-GB"/>
              </w:rPr>
            </w:pPr>
            <w:r w:rsidRPr="00154CAD">
              <w:rPr>
                <w:rFonts w:ascii="Times New Roman" w:hAnsi="Times New Roman"/>
                <w:noProof/>
                <w:sz w:val="24"/>
                <w:szCs w:val="24"/>
                <w:lang w:val="en-US" w:eastAsia="en-US"/>
              </w:rPr>
              <w:drawing>
                <wp:inline distT="0" distB="0" distL="0" distR="0" wp14:anchorId="483DA8FB" wp14:editId="0088713D">
                  <wp:extent cx="3681095" cy="27265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98684" cy="281369"/>
                          </a:xfrm>
                          <a:prstGeom prst="rect">
                            <a:avLst/>
                          </a:prstGeom>
                        </pic:spPr>
                      </pic:pic>
                    </a:graphicData>
                  </a:graphic>
                </wp:inline>
              </w:drawing>
            </w:r>
          </w:p>
          <w:p w14:paraId="7989F547" w14:textId="2FDA5269" w:rsidR="00963243" w:rsidRPr="00154CAD" w:rsidRDefault="00963243" w:rsidP="00D832C1">
            <w:pPr>
              <w:rPr>
                <w:rFonts w:ascii="Times New Roman" w:hAnsi="Times New Roman"/>
                <w:b/>
                <w:sz w:val="24"/>
                <w:szCs w:val="24"/>
                <w:lang w:val="en-GB"/>
              </w:rPr>
            </w:pPr>
            <w:r w:rsidRPr="00154CAD">
              <w:rPr>
                <w:rFonts w:ascii="Times New Roman" w:hAnsi="Times New Roman"/>
                <w:noProof/>
                <w:sz w:val="24"/>
                <w:szCs w:val="24"/>
                <w:lang w:val="en-US" w:eastAsia="en-US"/>
              </w:rPr>
              <w:drawing>
                <wp:inline distT="0" distB="0" distL="0" distR="0" wp14:anchorId="0D6CF2A7" wp14:editId="27A59AB5">
                  <wp:extent cx="3681095" cy="1994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9750" cy="210785"/>
                          </a:xfrm>
                          <a:prstGeom prst="rect">
                            <a:avLst/>
                          </a:prstGeom>
                        </pic:spPr>
                      </pic:pic>
                    </a:graphicData>
                  </a:graphic>
                </wp:inline>
              </w:drawing>
            </w:r>
          </w:p>
          <w:p w14:paraId="49359847" w14:textId="77777777" w:rsidR="00963243" w:rsidRPr="00154CAD" w:rsidRDefault="00963243" w:rsidP="00D832C1">
            <w:pPr>
              <w:ind w:right="-47"/>
              <w:rPr>
                <w:rFonts w:ascii="Times New Roman" w:hAnsi="Times New Roman"/>
                <w:b/>
                <w:sz w:val="24"/>
                <w:szCs w:val="24"/>
                <w:lang w:val="en-GB"/>
              </w:rPr>
            </w:pPr>
          </w:p>
          <w:p w14:paraId="4DD6CD52" w14:textId="77777777" w:rsidR="00746CCB" w:rsidRDefault="00746CCB" w:rsidP="00D832C1">
            <w:pPr>
              <w:ind w:right="-47"/>
              <w:rPr>
                <w:rFonts w:ascii="Times New Roman" w:hAnsi="Times New Roman"/>
                <w:b/>
                <w:sz w:val="24"/>
                <w:szCs w:val="24"/>
                <w:lang w:val="en-GB"/>
              </w:rPr>
            </w:pPr>
          </w:p>
          <w:p w14:paraId="48DD13A2" w14:textId="2DDEB92E" w:rsidR="00963243" w:rsidRPr="00CD54D5" w:rsidRDefault="00963243" w:rsidP="007E3F3B">
            <w:pPr>
              <w:ind w:right="-47"/>
              <w:rPr>
                <w:rFonts w:ascii="Times New Roman" w:hAnsi="Times New Roman"/>
                <w:sz w:val="20"/>
                <w:lang w:val="en-GB"/>
              </w:rPr>
            </w:pPr>
            <w:r w:rsidRPr="00CD54D5">
              <w:rPr>
                <w:rFonts w:ascii="Times New Roman" w:hAnsi="Times New Roman"/>
                <w:b/>
                <w:sz w:val="20"/>
                <w:lang w:val="en-GB"/>
              </w:rPr>
              <w:t>Figure 2</w:t>
            </w:r>
            <w:r w:rsidRPr="00CD54D5">
              <w:rPr>
                <w:rFonts w:ascii="Times New Roman" w:hAnsi="Times New Roman"/>
                <w:sz w:val="20"/>
                <w:lang w:val="en-GB"/>
              </w:rPr>
              <w:t>. Teaching scheme 2017, 2016 and 2015</w:t>
            </w:r>
            <w:r w:rsidR="00F12917">
              <w:rPr>
                <w:rFonts w:ascii="Times New Roman" w:hAnsi="Times New Roman"/>
                <w:sz w:val="20"/>
                <w:lang w:val="en-GB"/>
              </w:rPr>
              <w:t xml:space="preserve"> </w:t>
            </w:r>
            <w:r w:rsidR="00F12917" w:rsidRPr="0026620F">
              <w:rPr>
                <w:rFonts w:ascii="Times New Roman" w:hAnsi="Times New Roman"/>
                <w:color w:val="FF0000"/>
                <w:sz w:val="20"/>
                <w:lang w:val="en-GB"/>
              </w:rPr>
              <w:t>for course days 2, 3 and 5</w:t>
            </w:r>
            <w:r w:rsidRPr="00CD54D5">
              <w:rPr>
                <w:rFonts w:ascii="Times New Roman" w:hAnsi="Times New Roman"/>
                <w:sz w:val="20"/>
                <w:lang w:val="en-GB"/>
              </w:rPr>
              <w:t>: Sequence and average duration (minutes) of frontal lecture, implemented students' activity and brea</w:t>
            </w:r>
            <w:r w:rsidRPr="0026620F">
              <w:rPr>
                <w:rFonts w:ascii="Times New Roman" w:hAnsi="Times New Roman"/>
                <w:color w:val="FF0000"/>
                <w:sz w:val="20"/>
                <w:lang w:val="en-GB"/>
              </w:rPr>
              <w:t xml:space="preserve">k. </w:t>
            </w:r>
          </w:p>
        </w:tc>
      </w:tr>
    </w:tbl>
    <w:p w14:paraId="2121A486" w14:textId="0D37889F" w:rsidR="00CB2D80" w:rsidRDefault="00CB2D80" w:rsidP="00D832C1">
      <w:pPr>
        <w:rPr>
          <w:rFonts w:ascii="Times New Roman" w:hAnsi="Times New Roman"/>
          <w:b/>
          <w:sz w:val="24"/>
          <w:szCs w:val="24"/>
          <w:lang w:val="en-GB"/>
        </w:rPr>
      </w:pPr>
    </w:p>
    <w:p w14:paraId="3AD42F6E" w14:textId="50AB91E1" w:rsidR="00350945" w:rsidRPr="0055047C" w:rsidRDefault="00977A6D" w:rsidP="00350945">
      <w:pPr>
        <w:rPr>
          <w:rFonts w:ascii="Times New Roman" w:hAnsi="Times New Roman"/>
          <w:b/>
          <w:sz w:val="24"/>
          <w:szCs w:val="24"/>
        </w:rPr>
      </w:pPr>
      <w:r w:rsidRPr="0055047C">
        <w:rPr>
          <w:rFonts w:ascii="Times New Roman" w:hAnsi="Times New Roman"/>
          <w:b/>
          <w:sz w:val="24"/>
          <w:szCs w:val="24"/>
        </w:rPr>
        <w:t xml:space="preserve">3. Analysis </w:t>
      </w:r>
      <w:proofErr w:type="spellStart"/>
      <w:r w:rsidRPr="0055047C">
        <w:rPr>
          <w:rFonts w:ascii="Times New Roman" w:hAnsi="Times New Roman"/>
          <w:b/>
          <w:sz w:val="24"/>
          <w:szCs w:val="24"/>
        </w:rPr>
        <w:t>of</w:t>
      </w:r>
      <w:proofErr w:type="spellEnd"/>
      <w:r w:rsidRPr="0055047C">
        <w:rPr>
          <w:rFonts w:ascii="Times New Roman" w:hAnsi="Times New Roman"/>
          <w:b/>
          <w:sz w:val="24"/>
          <w:szCs w:val="24"/>
        </w:rPr>
        <w:t xml:space="preserve"> </w:t>
      </w:r>
      <w:proofErr w:type="spellStart"/>
      <w:r w:rsidRPr="0055047C">
        <w:rPr>
          <w:rFonts w:ascii="Times New Roman" w:hAnsi="Times New Roman"/>
          <w:b/>
          <w:sz w:val="24"/>
          <w:szCs w:val="24"/>
        </w:rPr>
        <w:t>student</w:t>
      </w:r>
      <w:proofErr w:type="spellEnd"/>
      <w:r w:rsidRPr="0055047C">
        <w:rPr>
          <w:rFonts w:ascii="Times New Roman" w:hAnsi="Times New Roman"/>
          <w:b/>
          <w:sz w:val="24"/>
          <w:szCs w:val="24"/>
        </w:rPr>
        <w:t xml:space="preserve"> </w:t>
      </w:r>
      <w:proofErr w:type="spellStart"/>
      <w:r w:rsidR="00DB01E1">
        <w:rPr>
          <w:rFonts w:ascii="Times New Roman" w:hAnsi="Times New Roman"/>
          <w:b/>
          <w:sz w:val="24"/>
          <w:szCs w:val="24"/>
        </w:rPr>
        <w:t>satisfaction</w:t>
      </w:r>
      <w:proofErr w:type="spellEnd"/>
    </w:p>
    <w:p w14:paraId="2DEC7BCC" w14:textId="32C295F6" w:rsidR="004B56D2" w:rsidRDefault="00350945" w:rsidP="00350945">
      <w:pPr>
        <w:rPr>
          <w:rFonts w:ascii="Times New Roman" w:hAnsi="Times New Roman"/>
          <w:sz w:val="24"/>
          <w:szCs w:val="24"/>
          <w:lang w:val="en-GB"/>
        </w:rPr>
      </w:pPr>
      <w:r w:rsidRPr="00154CAD">
        <w:rPr>
          <w:rFonts w:ascii="Times New Roman" w:hAnsi="Times New Roman"/>
          <w:sz w:val="24"/>
          <w:szCs w:val="24"/>
          <w:lang w:val="en-GB"/>
        </w:rPr>
        <w:t xml:space="preserve">Students' perception and satisfaction of the approach to teaching and the course in general were examined using a questionnaire </w:t>
      </w:r>
      <w:r w:rsidR="006E5634">
        <w:rPr>
          <w:rFonts w:ascii="Times New Roman" w:hAnsi="Times New Roman"/>
          <w:sz w:val="24"/>
          <w:szCs w:val="24"/>
          <w:lang w:val="en-GB"/>
        </w:rPr>
        <w:t>described below</w:t>
      </w:r>
      <w:r w:rsidRPr="00154CAD">
        <w:rPr>
          <w:rFonts w:ascii="Times New Roman" w:hAnsi="Times New Roman"/>
          <w:sz w:val="24"/>
          <w:szCs w:val="24"/>
          <w:lang w:val="en-GB"/>
        </w:rPr>
        <w:t xml:space="preserve">. Course participants of each of the </w:t>
      </w:r>
      <w:r w:rsidR="0039441F">
        <w:rPr>
          <w:rFonts w:ascii="Times New Roman" w:hAnsi="Times New Roman"/>
          <w:sz w:val="24"/>
          <w:szCs w:val="24"/>
          <w:lang w:val="en-GB"/>
        </w:rPr>
        <w:t>three</w:t>
      </w:r>
      <w:r w:rsidRPr="00154CAD">
        <w:rPr>
          <w:rFonts w:ascii="Times New Roman" w:hAnsi="Times New Roman"/>
          <w:sz w:val="24"/>
          <w:szCs w:val="24"/>
          <w:lang w:val="en-GB"/>
        </w:rPr>
        <w:t xml:space="preserve"> consecutive autumn semesters (2015, 2016 and 2017) participated. The course took place every second week in autumn semester 2015 and 2017 and every week in the second half of autumn semester 2016. However, in all three consecutive years the evaluation took place at the end of </w:t>
      </w:r>
      <w:r w:rsidR="00BD46DE">
        <w:rPr>
          <w:rFonts w:ascii="Times New Roman" w:hAnsi="Times New Roman"/>
          <w:sz w:val="24"/>
          <w:szCs w:val="24"/>
          <w:lang w:val="en-GB"/>
        </w:rPr>
        <w:t xml:space="preserve">the </w:t>
      </w:r>
      <w:r w:rsidRPr="00154CAD">
        <w:rPr>
          <w:rFonts w:ascii="Times New Roman" w:hAnsi="Times New Roman"/>
          <w:sz w:val="24"/>
          <w:szCs w:val="24"/>
          <w:lang w:val="en-GB"/>
        </w:rPr>
        <w:t xml:space="preserve">term. The Educational Development and Technology </w:t>
      </w:r>
      <w:r w:rsidR="0065275A">
        <w:rPr>
          <w:rFonts w:ascii="Times New Roman" w:hAnsi="Times New Roman"/>
          <w:sz w:val="24"/>
          <w:szCs w:val="24"/>
          <w:lang w:val="en-GB"/>
        </w:rPr>
        <w:t>department</w:t>
      </w:r>
      <w:r w:rsidRPr="00154CAD">
        <w:rPr>
          <w:rFonts w:ascii="Times New Roman" w:hAnsi="Times New Roman"/>
          <w:sz w:val="24"/>
          <w:szCs w:val="24"/>
          <w:lang w:val="en-GB"/>
        </w:rPr>
        <w:t xml:space="preserve"> at ETH </w:t>
      </w:r>
      <w:r w:rsidR="0065275A">
        <w:rPr>
          <w:rFonts w:ascii="Times New Roman" w:hAnsi="Times New Roman"/>
          <w:sz w:val="24"/>
          <w:szCs w:val="24"/>
          <w:lang w:val="en-GB"/>
        </w:rPr>
        <w:t xml:space="preserve">Zurich </w:t>
      </w:r>
      <w:r w:rsidRPr="00154CAD">
        <w:rPr>
          <w:rFonts w:ascii="Times New Roman" w:hAnsi="Times New Roman"/>
          <w:sz w:val="24"/>
          <w:szCs w:val="24"/>
          <w:lang w:val="en-GB"/>
        </w:rPr>
        <w:t xml:space="preserve">designed the questionnaires in 2015 and 2016; in 2017, the lecturer (myself) used </w:t>
      </w:r>
      <w:r w:rsidR="00BD46DE">
        <w:rPr>
          <w:rFonts w:ascii="Times New Roman" w:hAnsi="Times New Roman"/>
          <w:sz w:val="24"/>
          <w:szCs w:val="24"/>
          <w:lang w:val="en-GB"/>
        </w:rPr>
        <w:t>five</w:t>
      </w:r>
      <w:r w:rsidRPr="00154CAD">
        <w:rPr>
          <w:rFonts w:ascii="Times New Roman" w:hAnsi="Times New Roman"/>
          <w:sz w:val="24"/>
          <w:szCs w:val="24"/>
          <w:lang w:val="en-GB"/>
        </w:rPr>
        <w:t xml:space="preserve"> questions of ETH and </w:t>
      </w:r>
      <w:r w:rsidR="00BD46DE">
        <w:rPr>
          <w:rFonts w:ascii="Times New Roman" w:hAnsi="Times New Roman"/>
          <w:sz w:val="24"/>
          <w:szCs w:val="24"/>
          <w:lang w:val="en-GB"/>
        </w:rPr>
        <w:t>three</w:t>
      </w:r>
      <w:r w:rsidRPr="00154CAD">
        <w:rPr>
          <w:rFonts w:ascii="Times New Roman" w:hAnsi="Times New Roman"/>
          <w:sz w:val="24"/>
          <w:szCs w:val="24"/>
          <w:lang w:val="en-GB"/>
        </w:rPr>
        <w:t xml:space="preserve"> course-specific questions (</w:t>
      </w:r>
      <w:r w:rsidR="00AC4490">
        <w:rPr>
          <w:rFonts w:ascii="Times New Roman" w:hAnsi="Times New Roman"/>
          <w:sz w:val="24"/>
          <w:szCs w:val="24"/>
          <w:lang w:val="en-GB"/>
        </w:rPr>
        <w:t xml:space="preserve">Format: </w:t>
      </w:r>
      <w:r w:rsidRPr="00154CAD">
        <w:rPr>
          <w:rFonts w:ascii="Times New Roman" w:hAnsi="Times New Roman"/>
          <w:sz w:val="24"/>
          <w:szCs w:val="24"/>
          <w:lang w:val="en-GB"/>
        </w:rPr>
        <w:t>Table 3</w:t>
      </w:r>
      <w:r w:rsidR="00AC4490">
        <w:rPr>
          <w:rFonts w:ascii="Times New Roman" w:hAnsi="Times New Roman"/>
          <w:sz w:val="24"/>
          <w:szCs w:val="24"/>
          <w:lang w:val="en-GB"/>
        </w:rPr>
        <w:t>, Content</w:t>
      </w:r>
      <w:r w:rsidR="00776E4F">
        <w:rPr>
          <w:rFonts w:ascii="Times New Roman" w:hAnsi="Times New Roman"/>
          <w:sz w:val="24"/>
          <w:szCs w:val="24"/>
          <w:lang w:val="en-GB"/>
        </w:rPr>
        <w:t>: Table 4</w:t>
      </w:r>
      <w:r w:rsidRPr="00154CAD">
        <w:rPr>
          <w:rFonts w:ascii="Times New Roman" w:hAnsi="Times New Roman"/>
          <w:sz w:val="24"/>
          <w:szCs w:val="24"/>
          <w:lang w:val="en-GB"/>
        </w:rPr>
        <w:t xml:space="preserve">). </w:t>
      </w:r>
    </w:p>
    <w:p w14:paraId="422DD41D" w14:textId="77777777" w:rsidR="004B56D2" w:rsidRDefault="004B56D2" w:rsidP="00350945">
      <w:pPr>
        <w:rPr>
          <w:rFonts w:ascii="Times New Roman" w:hAnsi="Times New Roman"/>
          <w:sz w:val="24"/>
          <w:szCs w:val="24"/>
          <w:lang w:val="en-GB"/>
        </w:rPr>
      </w:pPr>
    </w:p>
    <w:p w14:paraId="634443A7" w14:textId="5D65DF01" w:rsidR="004B56D2" w:rsidRPr="00CD54D5" w:rsidRDefault="004B56D2" w:rsidP="004B56D2">
      <w:pPr>
        <w:rPr>
          <w:rFonts w:ascii="Times New Roman" w:hAnsi="Times New Roman"/>
          <w:sz w:val="20"/>
          <w:lang w:val="en-GB"/>
        </w:rPr>
      </w:pPr>
      <w:r w:rsidRPr="00CD54D5">
        <w:rPr>
          <w:rFonts w:ascii="Times New Roman" w:hAnsi="Times New Roman"/>
          <w:b/>
          <w:sz w:val="20"/>
          <w:lang w:val="en-GB"/>
        </w:rPr>
        <w:t xml:space="preserve">Table 3. </w:t>
      </w:r>
      <w:r w:rsidRPr="00CD54D5">
        <w:rPr>
          <w:rFonts w:ascii="Times New Roman" w:hAnsi="Times New Roman"/>
          <w:sz w:val="20"/>
          <w:lang w:val="en-GB"/>
        </w:rPr>
        <w:t xml:space="preserve">Details on the evaluation of the course unit performed by the “Educational Development and Technology” </w:t>
      </w:r>
      <w:r w:rsidR="00323728" w:rsidRPr="00CD54D5">
        <w:rPr>
          <w:rFonts w:ascii="Times New Roman" w:hAnsi="Times New Roman"/>
          <w:sz w:val="20"/>
          <w:lang w:val="en-GB"/>
        </w:rPr>
        <w:t xml:space="preserve">department </w:t>
      </w:r>
      <w:r w:rsidRPr="00CD54D5">
        <w:rPr>
          <w:rFonts w:ascii="Times New Roman" w:hAnsi="Times New Roman"/>
          <w:sz w:val="20"/>
          <w:lang w:val="en-GB"/>
        </w:rPr>
        <w:t>of ETH Zurich at the end of term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60"/>
        <w:gridCol w:w="2253"/>
        <w:gridCol w:w="2261"/>
      </w:tblGrid>
      <w:tr w:rsidR="004B56D2" w:rsidRPr="00CD54D5" w14:paraId="34717500" w14:textId="77777777" w:rsidTr="00F541DB">
        <w:tc>
          <w:tcPr>
            <w:tcW w:w="2336" w:type="dxa"/>
            <w:tcBorders>
              <w:top w:val="single" w:sz="4" w:space="0" w:color="auto"/>
              <w:bottom w:val="single" w:sz="4" w:space="0" w:color="auto"/>
            </w:tcBorders>
          </w:tcPr>
          <w:p w14:paraId="4CE44A9D" w14:textId="77777777" w:rsidR="004B56D2" w:rsidRPr="00CD54D5" w:rsidRDefault="004B56D2" w:rsidP="00F541DB">
            <w:pPr>
              <w:rPr>
                <w:rFonts w:ascii="Times New Roman" w:hAnsi="Times New Roman"/>
                <w:sz w:val="20"/>
                <w:lang w:val="en-GB"/>
              </w:rPr>
            </w:pPr>
          </w:p>
        </w:tc>
        <w:tc>
          <w:tcPr>
            <w:tcW w:w="2336" w:type="dxa"/>
            <w:tcBorders>
              <w:top w:val="single" w:sz="4" w:space="0" w:color="auto"/>
              <w:bottom w:val="single" w:sz="4" w:space="0" w:color="auto"/>
            </w:tcBorders>
          </w:tcPr>
          <w:p w14:paraId="6D0F46EB"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2015</w:t>
            </w:r>
          </w:p>
        </w:tc>
        <w:tc>
          <w:tcPr>
            <w:tcW w:w="2337" w:type="dxa"/>
            <w:tcBorders>
              <w:top w:val="single" w:sz="4" w:space="0" w:color="auto"/>
              <w:bottom w:val="single" w:sz="4" w:space="0" w:color="auto"/>
            </w:tcBorders>
          </w:tcPr>
          <w:p w14:paraId="7E20960F"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2016</w:t>
            </w:r>
          </w:p>
        </w:tc>
        <w:tc>
          <w:tcPr>
            <w:tcW w:w="2337" w:type="dxa"/>
            <w:tcBorders>
              <w:top w:val="single" w:sz="4" w:space="0" w:color="auto"/>
              <w:bottom w:val="single" w:sz="4" w:space="0" w:color="auto"/>
            </w:tcBorders>
          </w:tcPr>
          <w:p w14:paraId="4329C4D8"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2017</w:t>
            </w:r>
          </w:p>
        </w:tc>
      </w:tr>
      <w:tr w:rsidR="004B56D2" w:rsidRPr="00CD54D5" w14:paraId="1F35F92E" w14:textId="77777777" w:rsidTr="00F541DB">
        <w:tc>
          <w:tcPr>
            <w:tcW w:w="2336" w:type="dxa"/>
            <w:tcBorders>
              <w:top w:val="single" w:sz="4" w:space="0" w:color="auto"/>
            </w:tcBorders>
          </w:tcPr>
          <w:p w14:paraId="7FA2555E"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Type of evaluation</w:t>
            </w:r>
          </w:p>
        </w:tc>
        <w:tc>
          <w:tcPr>
            <w:tcW w:w="2336" w:type="dxa"/>
            <w:tcBorders>
              <w:top w:val="single" w:sz="4" w:space="0" w:color="auto"/>
            </w:tcBorders>
          </w:tcPr>
          <w:p w14:paraId="11B1E539"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Standard evaluation of the course unit</w:t>
            </w:r>
          </w:p>
        </w:tc>
        <w:tc>
          <w:tcPr>
            <w:tcW w:w="2337" w:type="dxa"/>
            <w:tcBorders>
              <w:top w:val="single" w:sz="4" w:space="0" w:color="auto"/>
            </w:tcBorders>
          </w:tcPr>
          <w:p w14:paraId="70B368BC"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Standard evaluation of the course unit</w:t>
            </w:r>
          </w:p>
        </w:tc>
        <w:tc>
          <w:tcPr>
            <w:tcW w:w="2337" w:type="dxa"/>
            <w:tcBorders>
              <w:top w:val="single" w:sz="4" w:space="0" w:color="auto"/>
            </w:tcBorders>
          </w:tcPr>
          <w:p w14:paraId="2DC5FADF"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Special evaluation of the course unit (semester feedback)</w:t>
            </w:r>
          </w:p>
        </w:tc>
      </w:tr>
      <w:tr w:rsidR="004B56D2" w:rsidRPr="00CD54D5" w14:paraId="4D7CFFA3" w14:textId="77777777" w:rsidTr="00F541DB">
        <w:tc>
          <w:tcPr>
            <w:tcW w:w="2336" w:type="dxa"/>
          </w:tcPr>
          <w:p w14:paraId="74A52E14"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Status of evaluation</w:t>
            </w:r>
          </w:p>
        </w:tc>
        <w:tc>
          <w:tcPr>
            <w:tcW w:w="2336" w:type="dxa"/>
          </w:tcPr>
          <w:p w14:paraId="7FE5A355"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Exceptional case</w:t>
            </w:r>
          </w:p>
        </w:tc>
        <w:tc>
          <w:tcPr>
            <w:tcW w:w="2337" w:type="dxa"/>
          </w:tcPr>
          <w:p w14:paraId="27B7EDA4"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Regular</w:t>
            </w:r>
          </w:p>
        </w:tc>
        <w:tc>
          <w:tcPr>
            <w:tcW w:w="2337" w:type="dxa"/>
          </w:tcPr>
          <w:p w14:paraId="5624667F"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Exceptional case</w:t>
            </w:r>
          </w:p>
        </w:tc>
      </w:tr>
      <w:tr w:rsidR="004B56D2" w:rsidRPr="00CD54D5" w14:paraId="0BAA56E6" w14:textId="77777777" w:rsidTr="00F541DB">
        <w:tc>
          <w:tcPr>
            <w:tcW w:w="2336" w:type="dxa"/>
          </w:tcPr>
          <w:p w14:paraId="4F67E076"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Total number of questions</w:t>
            </w:r>
          </w:p>
        </w:tc>
        <w:tc>
          <w:tcPr>
            <w:tcW w:w="2336" w:type="dxa"/>
          </w:tcPr>
          <w:p w14:paraId="5F1AFD4F"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19</w:t>
            </w:r>
          </w:p>
        </w:tc>
        <w:tc>
          <w:tcPr>
            <w:tcW w:w="2337" w:type="dxa"/>
          </w:tcPr>
          <w:p w14:paraId="2974B5DD"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20 (19 the same as in 2015)</w:t>
            </w:r>
          </w:p>
        </w:tc>
        <w:tc>
          <w:tcPr>
            <w:tcW w:w="2337" w:type="dxa"/>
          </w:tcPr>
          <w:p w14:paraId="7D71A3EB" w14:textId="2C1423F8" w:rsidR="004B56D2" w:rsidRPr="00CD54D5" w:rsidRDefault="004B56D2" w:rsidP="00F541DB">
            <w:pPr>
              <w:rPr>
                <w:rFonts w:ascii="Times New Roman" w:hAnsi="Times New Roman"/>
                <w:sz w:val="20"/>
                <w:lang w:val="en-GB"/>
              </w:rPr>
            </w:pPr>
            <w:r w:rsidRPr="00CD54D5">
              <w:rPr>
                <w:rFonts w:ascii="Times New Roman" w:hAnsi="Times New Roman"/>
                <w:sz w:val="20"/>
                <w:lang w:val="en-GB"/>
              </w:rPr>
              <w:t xml:space="preserve">8 (5 </w:t>
            </w:r>
            <w:r w:rsidR="009372AB" w:rsidRPr="009372AB">
              <w:rPr>
                <w:rFonts w:ascii="Times New Roman" w:hAnsi="Times New Roman"/>
                <w:color w:val="FF0000"/>
                <w:sz w:val="20"/>
                <w:lang w:val="en-GB"/>
              </w:rPr>
              <w:t>were identical</w:t>
            </w:r>
            <w:r w:rsidRPr="009372AB">
              <w:rPr>
                <w:rFonts w:ascii="Times New Roman" w:hAnsi="Times New Roman"/>
                <w:color w:val="FF0000"/>
                <w:sz w:val="20"/>
                <w:lang w:val="en-GB"/>
              </w:rPr>
              <w:t xml:space="preserve"> </w:t>
            </w:r>
            <w:r w:rsidRPr="00CD54D5">
              <w:rPr>
                <w:rFonts w:ascii="Times New Roman" w:hAnsi="Times New Roman"/>
                <w:sz w:val="20"/>
                <w:lang w:val="en-GB"/>
              </w:rPr>
              <w:t>as in 2015 and 2016)</w:t>
            </w:r>
          </w:p>
        </w:tc>
      </w:tr>
      <w:tr w:rsidR="004B56D2" w:rsidRPr="00CD54D5" w14:paraId="76A88806" w14:textId="77777777" w:rsidTr="00F541DB">
        <w:tc>
          <w:tcPr>
            <w:tcW w:w="2336" w:type="dxa"/>
          </w:tcPr>
          <w:p w14:paraId="20D47805"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Number of course-specific questions</w:t>
            </w:r>
          </w:p>
        </w:tc>
        <w:tc>
          <w:tcPr>
            <w:tcW w:w="2336" w:type="dxa"/>
          </w:tcPr>
          <w:p w14:paraId="120D0FB7"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0</w:t>
            </w:r>
          </w:p>
        </w:tc>
        <w:tc>
          <w:tcPr>
            <w:tcW w:w="2337" w:type="dxa"/>
          </w:tcPr>
          <w:p w14:paraId="1A20A64A"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0</w:t>
            </w:r>
          </w:p>
        </w:tc>
        <w:tc>
          <w:tcPr>
            <w:tcW w:w="2337" w:type="dxa"/>
          </w:tcPr>
          <w:p w14:paraId="7198314F" w14:textId="77777777" w:rsidR="004B56D2" w:rsidRPr="00CD54D5" w:rsidRDefault="004B56D2" w:rsidP="00F541DB">
            <w:pPr>
              <w:rPr>
                <w:rFonts w:ascii="Times New Roman" w:hAnsi="Times New Roman"/>
                <w:sz w:val="20"/>
                <w:lang w:val="en-GB"/>
              </w:rPr>
            </w:pPr>
            <w:r w:rsidRPr="00CD54D5">
              <w:rPr>
                <w:rFonts w:ascii="Times New Roman" w:hAnsi="Times New Roman"/>
                <w:sz w:val="20"/>
                <w:lang w:val="en-GB"/>
              </w:rPr>
              <w:t>3</w:t>
            </w:r>
          </w:p>
        </w:tc>
      </w:tr>
    </w:tbl>
    <w:p w14:paraId="5318D332" w14:textId="77777777" w:rsidR="004B56D2" w:rsidRDefault="004B56D2" w:rsidP="00350945">
      <w:pPr>
        <w:rPr>
          <w:rFonts w:ascii="Times New Roman" w:hAnsi="Times New Roman"/>
          <w:sz w:val="24"/>
          <w:szCs w:val="24"/>
          <w:lang w:val="en-GB"/>
        </w:rPr>
      </w:pPr>
    </w:p>
    <w:p w14:paraId="792C5457" w14:textId="4F122822" w:rsidR="00350945" w:rsidRPr="00154CAD" w:rsidRDefault="00350945" w:rsidP="00350945">
      <w:pPr>
        <w:rPr>
          <w:rFonts w:ascii="Times New Roman" w:hAnsi="Times New Roman"/>
          <w:sz w:val="24"/>
          <w:szCs w:val="24"/>
          <w:lang w:val="en-GB"/>
        </w:rPr>
      </w:pPr>
      <w:r w:rsidRPr="00154CAD">
        <w:rPr>
          <w:rFonts w:ascii="Times New Roman" w:hAnsi="Times New Roman"/>
          <w:sz w:val="24"/>
          <w:szCs w:val="24"/>
          <w:lang w:val="en-GB"/>
        </w:rPr>
        <w:t xml:space="preserve">The standard evaluation of the course units </w:t>
      </w:r>
      <w:r w:rsidR="00BD46DE">
        <w:rPr>
          <w:rFonts w:ascii="Times New Roman" w:hAnsi="Times New Roman"/>
          <w:sz w:val="24"/>
          <w:szCs w:val="24"/>
          <w:lang w:val="en-GB"/>
        </w:rPr>
        <w:t xml:space="preserve">by ETH Zurich </w:t>
      </w:r>
      <w:r w:rsidRPr="00154CAD">
        <w:rPr>
          <w:rFonts w:ascii="Times New Roman" w:hAnsi="Times New Roman"/>
          <w:sz w:val="24"/>
          <w:szCs w:val="24"/>
          <w:lang w:val="en-GB"/>
        </w:rPr>
        <w:t xml:space="preserve">takes regularly place every second autumn semester, which was in 2016. In 2015, the lecturer (myself) applied exceptionally for the standard evaluation of the course unit at ETH because it was the first time that I was the sole lecturer of the course. In 2017, </w:t>
      </w:r>
      <w:r w:rsidR="00C63533">
        <w:rPr>
          <w:rFonts w:ascii="Times New Roman" w:hAnsi="Times New Roman"/>
          <w:sz w:val="24"/>
          <w:szCs w:val="24"/>
          <w:lang w:val="en-GB"/>
        </w:rPr>
        <w:t>the “</w:t>
      </w:r>
      <w:r w:rsidR="00C63533" w:rsidRPr="00154CAD">
        <w:rPr>
          <w:rFonts w:ascii="Times New Roman" w:hAnsi="Times New Roman"/>
          <w:sz w:val="24"/>
          <w:szCs w:val="24"/>
          <w:lang w:val="en-GB"/>
        </w:rPr>
        <w:t>Educational Development and Technology</w:t>
      </w:r>
      <w:r w:rsidR="00C63533">
        <w:rPr>
          <w:rFonts w:ascii="Times New Roman" w:hAnsi="Times New Roman"/>
          <w:sz w:val="24"/>
          <w:szCs w:val="24"/>
          <w:lang w:val="en-GB"/>
        </w:rPr>
        <w:t>”</w:t>
      </w:r>
      <w:r w:rsidR="00C63533" w:rsidRPr="00154CAD">
        <w:rPr>
          <w:rFonts w:ascii="Times New Roman" w:hAnsi="Times New Roman"/>
          <w:sz w:val="24"/>
          <w:szCs w:val="24"/>
          <w:lang w:val="en-GB"/>
        </w:rPr>
        <w:t xml:space="preserve"> </w:t>
      </w:r>
      <w:r w:rsidR="00363C75">
        <w:rPr>
          <w:rFonts w:ascii="Times New Roman" w:hAnsi="Times New Roman"/>
          <w:sz w:val="24"/>
          <w:szCs w:val="24"/>
          <w:lang w:val="en-GB"/>
        </w:rPr>
        <w:t>d</w:t>
      </w:r>
      <w:r w:rsidR="00AF70E7">
        <w:rPr>
          <w:rFonts w:ascii="Times New Roman" w:hAnsi="Times New Roman"/>
          <w:sz w:val="24"/>
          <w:szCs w:val="24"/>
          <w:lang w:val="en-GB"/>
        </w:rPr>
        <w:t xml:space="preserve">epartment </w:t>
      </w:r>
      <w:r w:rsidR="00C63533">
        <w:rPr>
          <w:rFonts w:ascii="Times New Roman" w:hAnsi="Times New Roman"/>
          <w:sz w:val="24"/>
          <w:szCs w:val="24"/>
          <w:lang w:val="en-GB"/>
        </w:rPr>
        <w:t xml:space="preserve">of </w:t>
      </w:r>
      <w:r w:rsidR="00C63533" w:rsidRPr="00154CAD">
        <w:rPr>
          <w:rFonts w:ascii="Times New Roman" w:hAnsi="Times New Roman"/>
          <w:sz w:val="24"/>
          <w:szCs w:val="24"/>
          <w:lang w:val="en-GB"/>
        </w:rPr>
        <w:t xml:space="preserve">ETH Zurich </w:t>
      </w:r>
      <w:r w:rsidR="00C63533">
        <w:rPr>
          <w:rFonts w:ascii="Times New Roman" w:hAnsi="Times New Roman"/>
          <w:sz w:val="24"/>
          <w:szCs w:val="24"/>
          <w:lang w:val="en-GB"/>
        </w:rPr>
        <w:t xml:space="preserve">could not </w:t>
      </w:r>
      <w:proofErr w:type="spellStart"/>
      <w:r w:rsidR="00C63533">
        <w:rPr>
          <w:rFonts w:ascii="Times New Roman" w:hAnsi="Times New Roman"/>
          <w:sz w:val="24"/>
          <w:szCs w:val="24"/>
          <w:lang w:val="en-GB"/>
        </w:rPr>
        <w:t>perfrom</w:t>
      </w:r>
      <w:proofErr w:type="spellEnd"/>
      <w:r w:rsidRPr="00154CAD">
        <w:rPr>
          <w:rFonts w:ascii="Times New Roman" w:hAnsi="Times New Roman"/>
          <w:sz w:val="24"/>
          <w:szCs w:val="24"/>
          <w:lang w:val="en-GB"/>
        </w:rPr>
        <w:t xml:space="preserve"> the standard course evaluation</w:t>
      </w:r>
      <w:r w:rsidR="00187AEE">
        <w:rPr>
          <w:rFonts w:ascii="Times New Roman" w:hAnsi="Times New Roman"/>
          <w:sz w:val="24"/>
          <w:szCs w:val="24"/>
          <w:lang w:val="en-GB"/>
        </w:rPr>
        <w:t xml:space="preserve"> upon request</w:t>
      </w:r>
      <w:r w:rsidRPr="00154CAD">
        <w:rPr>
          <w:rFonts w:ascii="Times New Roman" w:hAnsi="Times New Roman"/>
          <w:sz w:val="24"/>
          <w:szCs w:val="24"/>
          <w:lang w:val="en-GB"/>
        </w:rPr>
        <w:t>, but an evaluation in the format "semester</w:t>
      </w:r>
      <w:r w:rsidR="00BD46DE">
        <w:rPr>
          <w:rFonts w:ascii="Times New Roman" w:hAnsi="Times New Roman"/>
          <w:sz w:val="24"/>
          <w:szCs w:val="24"/>
          <w:lang w:val="en-GB"/>
        </w:rPr>
        <w:t xml:space="preserve"> </w:t>
      </w:r>
      <w:r w:rsidRPr="00154CAD">
        <w:rPr>
          <w:rFonts w:ascii="Times New Roman" w:hAnsi="Times New Roman"/>
          <w:sz w:val="24"/>
          <w:szCs w:val="24"/>
          <w:lang w:val="en-GB"/>
        </w:rPr>
        <w:t xml:space="preserve">feedback" was feasible. This </w:t>
      </w:r>
      <w:r w:rsidR="00BD46DE">
        <w:rPr>
          <w:rFonts w:ascii="Times New Roman" w:hAnsi="Times New Roman"/>
          <w:sz w:val="24"/>
          <w:szCs w:val="24"/>
          <w:lang w:val="en-GB"/>
        </w:rPr>
        <w:t xml:space="preserve">type of evaluation </w:t>
      </w:r>
      <w:r w:rsidRPr="00154CAD">
        <w:rPr>
          <w:rFonts w:ascii="Times New Roman" w:hAnsi="Times New Roman"/>
          <w:sz w:val="24"/>
          <w:szCs w:val="24"/>
          <w:lang w:val="en-GB"/>
        </w:rPr>
        <w:t xml:space="preserve">is usually consisting of not more than </w:t>
      </w:r>
      <w:r w:rsidR="00BD46DE">
        <w:rPr>
          <w:rFonts w:ascii="Times New Roman" w:hAnsi="Times New Roman"/>
          <w:sz w:val="24"/>
          <w:szCs w:val="24"/>
          <w:lang w:val="en-GB"/>
        </w:rPr>
        <w:t>eight</w:t>
      </w:r>
      <w:r w:rsidRPr="00154CAD">
        <w:rPr>
          <w:rFonts w:ascii="Times New Roman" w:hAnsi="Times New Roman"/>
          <w:sz w:val="24"/>
          <w:szCs w:val="24"/>
          <w:lang w:val="en-GB"/>
        </w:rPr>
        <w:t xml:space="preserve"> course-specific questions, and it is performed at mid-term. The ETH </w:t>
      </w:r>
      <w:r w:rsidR="00BD46DE">
        <w:rPr>
          <w:rFonts w:ascii="Times New Roman" w:hAnsi="Times New Roman"/>
          <w:sz w:val="24"/>
          <w:szCs w:val="24"/>
          <w:lang w:val="en-GB"/>
        </w:rPr>
        <w:t xml:space="preserve">Zurich </w:t>
      </w:r>
      <w:r w:rsidRPr="00154CAD">
        <w:rPr>
          <w:rFonts w:ascii="Times New Roman" w:hAnsi="Times New Roman"/>
          <w:sz w:val="24"/>
          <w:szCs w:val="24"/>
          <w:lang w:val="en-GB"/>
        </w:rPr>
        <w:t xml:space="preserve">agreed on an exception for the evaluation to be performed at the end of term to allow a </w:t>
      </w:r>
      <w:r w:rsidRPr="002F1C54">
        <w:rPr>
          <w:rFonts w:ascii="Times New Roman" w:hAnsi="Times New Roman"/>
          <w:i/>
          <w:sz w:val="24"/>
          <w:szCs w:val="24"/>
          <w:lang w:val="en-GB"/>
        </w:rPr>
        <w:t>ceteris paribus</w:t>
      </w:r>
      <w:r w:rsidRPr="00154CAD">
        <w:rPr>
          <w:rFonts w:ascii="Times New Roman" w:hAnsi="Times New Roman"/>
          <w:sz w:val="24"/>
          <w:szCs w:val="24"/>
          <w:lang w:val="en-GB"/>
        </w:rPr>
        <w:t xml:space="preserve"> comparison in the frame of my teaching project. Thus, in 2017 I designed </w:t>
      </w:r>
      <w:r w:rsidR="00BD46DE">
        <w:rPr>
          <w:rFonts w:ascii="Times New Roman" w:hAnsi="Times New Roman"/>
          <w:sz w:val="24"/>
          <w:szCs w:val="24"/>
          <w:lang w:val="en-GB"/>
        </w:rPr>
        <w:t>three</w:t>
      </w:r>
      <w:r w:rsidRPr="00154CAD">
        <w:rPr>
          <w:rFonts w:ascii="Times New Roman" w:hAnsi="Times New Roman"/>
          <w:sz w:val="24"/>
          <w:szCs w:val="24"/>
          <w:lang w:val="en-GB"/>
        </w:rPr>
        <w:t xml:space="preserve"> questions by myself, and used </w:t>
      </w:r>
      <w:r w:rsidR="00BD46DE">
        <w:rPr>
          <w:rFonts w:ascii="Times New Roman" w:hAnsi="Times New Roman"/>
          <w:sz w:val="24"/>
          <w:szCs w:val="24"/>
          <w:lang w:val="en-GB"/>
        </w:rPr>
        <w:t>five</w:t>
      </w:r>
      <w:r w:rsidRPr="00154CAD">
        <w:rPr>
          <w:rFonts w:ascii="Times New Roman" w:hAnsi="Times New Roman"/>
          <w:sz w:val="24"/>
          <w:szCs w:val="24"/>
          <w:lang w:val="en-GB"/>
        </w:rPr>
        <w:t xml:space="preserve"> questions from the standard evaluation to allow a direct comparison between years. The total number of questions varied between years, with a maximal number of 20 questions, whereof only </w:t>
      </w:r>
      <w:r w:rsidR="00BD46DE">
        <w:rPr>
          <w:rFonts w:ascii="Times New Roman" w:hAnsi="Times New Roman"/>
          <w:sz w:val="24"/>
          <w:szCs w:val="24"/>
          <w:lang w:val="en-GB"/>
        </w:rPr>
        <w:t>five to eight</w:t>
      </w:r>
      <w:r w:rsidRPr="00154CAD">
        <w:rPr>
          <w:rFonts w:ascii="Times New Roman" w:hAnsi="Times New Roman"/>
          <w:sz w:val="24"/>
          <w:szCs w:val="24"/>
          <w:lang w:val="en-GB"/>
        </w:rPr>
        <w:t xml:space="preserve"> questions were analysed in the frame of this teaching project because of their relation to the implemented activity.  </w:t>
      </w:r>
    </w:p>
    <w:p w14:paraId="34AC9574" w14:textId="24B8A469" w:rsidR="00350945" w:rsidRPr="00154CAD" w:rsidRDefault="00350945" w:rsidP="00350945">
      <w:pPr>
        <w:rPr>
          <w:rFonts w:ascii="Times New Roman" w:hAnsi="Times New Roman"/>
          <w:b/>
          <w:sz w:val="24"/>
          <w:szCs w:val="24"/>
          <w:lang w:val="en-GB"/>
        </w:rPr>
      </w:pPr>
      <w:r w:rsidRPr="00154CAD">
        <w:rPr>
          <w:rFonts w:ascii="Times New Roman" w:hAnsi="Times New Roman"/>
          <w:sz w:val="24"/>
          <w:szCs w:val="24"/>
          <w:lang w:val="en-GB"/>
        </w:rPr>
        <w:t xml:space="preserve">Students were asked </w:t>
      </w:r>
      <w:r w:rsidR="00471C83" w:rsidRPr="00154CAD">
        <w:rPr>
          <w:rFonts w:ascii="Times New Roman" w:hAnsi="Times New Roman"/>
          <w:sz w:val="24"/>
          <w:szCs w:val="24"/>
          <w:lang w:val="en-GB"/>
        </w:rPr>
        <w:t>to complete a max. 10-minute questionnaire about their opinions on the quality of the teaching</w:t>
      </w:r>
      <w:r w:rsidR="00BD46DE">
        <w:rPr>
          <w:rFonts w:ascii="Times New Roman" w:hAnsi="Times New Roman"/>
          <w:sz w:val="24"/>
          <w:szCs w:val="24"/>
          <w:lang w:val="en-GB"/>
        </w:rPr>
        <w:t xml:space="preserve">. </w:t>
      </w:r>
      <w:r w:rsidR="00BC36A6">
        <w:rPr>
          <w:rFonts w:ascii="Times New Roman" w:hAnsi="Times New Roman"/>
          <w:sz w:val="24"/>
          <w:szCs w:val="24"/>
          <w:lang w:val="en-GB"/>
        </w:rPr>
        <w:t>The questionnaire was answered electronically</w:t>
      </w:r>
      <w:r w:rsidRPr="00154CAD">
        <w:rPr>
          <w:rFonts w:ascii="Times New Roman" w:hAnsi="Times New Roman"/>
          <w:sz w:val="24"/>
          <w:szCs w:val="24"/>
          <w:lang w:val="en-GB"/>
        </w:rPr>
        <w:t xml:space="preserve"> on an own device (mobile phone, laptop) by following a link </w:t>
      </w:r>
      <w:r w:rsidR="00BC36A6">
        <w:rPr>
          <w:rFonts w:ascii="Times New Roman" w:hAnsi="Times New Roman"/>
          <w:sz w:val="24"/>
          <w:szCs w:val="24"/>
          <w:lang w:val="en-GB"/>
        </w:rPr>
        <w:t>sent</w:t>
      </w:r>
      <w:r w:rsidRPr="00154CAD">
        <w:rPr>
          <w:rFonts w:ascii="Times New Roman" w:hAnsi="Times New Roman"/>
          <w:sz w:val="24"/>
          <w:szCs w:val="24"/>
          <w:lang w:val="en-GB"/>
        </w:rPr>
        <w:t xml:space="preserve"> via email by the Educational Development </w:t>
      </w:r>
      <w:r w:rsidRPr="00154CAD">
        <w:rPr>
          <w:rFonts w:ascii="Times New Roman" w:hAnsi="Times New Roman"/>
          <w:sz w:val="24"/>
          <w:szCs w:val="24"/>
          <w:lang w:val="en-GB"/>
        </w:rPr>
        <w:lastRenderedPageBreak/>
        <w:t>and Technology</w:t>
      </w:r>
      <w:r w:rsidR="002C2D9D" w:rsidRPr="00154CAD">
        <w:rPr>
          <w:rFonts w:ascii="Times New Roman" w:hAnsi="Times New Roman"/>
          <w:sz w:val="24"/>
          <w:szCs w:val="24"/>
          <w:lang w:val="en-GB"/>
        </w:rPr>
        <w:t xml:space="preserve"> department </w:t>
      </w:r>
      <w:r w:rsidR="00323728">
        <w:rPr>
          <w:rFonts w:ascii="Times New Roman" w:hAnsi="Times New Roman"/>
          <w:sz w:val="24"/>
          <w:szCs w:val="24"/>
          <w:lang w:val="en-GB"/>
        </w:rPr>
        <w:t>of</w:t>
      </w:r>
      <w:r w:rsidRPr="00154CAD">
        <w:rPr>
          <w:rFonts w:ascii="Times New Roman" w:hAnsi="Times New Roman"/>
          <w:sz w:val="24"/>
          <w:szCs w:val="24"/>
          <w:lang w:val="en-GB"/>
        </w:rPr>
        <w:t xml:space="preserve"> ETH</w:t>
      </w:r>
      <w:r w:rsidR="00BD46DE">
        <w:rPr>
          <w:rFonts w:ascii="Times New Roman" w:hAnsi="Times New Roman"/>
          <w:sz w:val="24"/>
          <w:szCs w:val="24"/>
          <w:lang w:val="en-GB"/>
        </w:rPr>
        <w:t xml:space="preserve"> Zurich</w:t>
      </w:r>
      <w:r w:rsidRPr="00154CAD">
        <w:rPr>
          <w:rFonts w:ascii="Times New Roman" w:hAnsi="Times New Roman"/>
          <w:sz w:val="24"/>
          <w:szCs w:val="24"/>
          <w:lang w:val="en-GB"/>
        </w:rPr>
        <w:t xml:space="preserve">. The objective was to collect information from a representative sample of students at the end of the semester. Students completed the questionnaires anonymously, without assistance and without being rewarded. </w:t>
      </w:r>
    </w:p>
    <w:p w14:paraId="5E83C81E" w14:textId="77777777" w:rsidR="00350945" w:rsidRDefault="00350945" w:rsidP="00D832C1">
      <w:pPr>
        <w:rPr>
          <w:rFonts w:ascii="Times New Roman" w:hAnsi="Times New Roman"/>
          <w:sz w:val="24"/>
          <w:szCs w:val="24"/>
          <w:lang w:val="en-GB"/>
        </w:rPr>
      </w:pPr>
    </w:p>
    <w:p w14:paraId="0CB5538F" w14:textId="5BEE42C1" w:rsidR="00C017FD" w:rsidRPr="00154CAD" w:rsidRDefault="00C017FD" w:rsidP="00D832C1">
      <w:pPr>
        <w:rPr>
          <w:rFonts w:ascii="Times New Roman" w:hAnsi="Times New Roman"/>
          <w:sz w:val="24"/>
          <w:szCs w:val="24"/>
          <w:lang w:val="en-GB"/>
        </w:rPr>
      </w:pPr>
      <w:r w:rsidRPr="00154CAD">
        <w:rPr>
          <w:rFonts w:ascii="Times New Roman" w:hAnsi="Times New Roman"/>
          <w:sz w:val="24"/>
          <w:szCs w:val="24"/>
          <w:lang w:val="en-GB"/>
        </w:rPr>
        <w:t>Questionnaire</w:t>
      </w:r>
    </w:p>
    <w:p w14:paraId="38FFA581" w14:textId="5DA7004B" w:rsidR="00C017FD" w:rsidRPr="00154CAD" w:rsidRDefault="00C017FD" w:rsidP="00D832C1">
      <w:pPr>
        <w:rPr>
          <w:rFonts w:ascii="Times New Roman" w:hAnsi="Times New Roman"/>
          <w:sz w:val="24"/>
          <w:szCs w:val="24"/>
          <w:lang w:val="en-GB"/>
        </w:rPr>
      </w:pPr>
      <w:r w:rsidRPr="00154CAD">
        <w:rPr>
          <w:rFonts w:ascii="Times New Roman" w:hAnsi="Times New Roman"/>
          <w:sz w:val="24"/>
          <w:szCs w:val="24"/>
          <w:lang w:val="en-GB"/>
        </w:rPr>
        <w:t xml:space="preserve">The </w:t>
      </w:r>
      <w:r w:rsidR="002E1E87" w:rsidRPr="00154CAD">
        <w:rPr>
          <w:rFonts w:ascii="Times New Roman" w:hAnsi="Times New Roman"/>
          <w:sz w:val="24"/>
          <w:szCs w:val="24"/>
          <w:lang w:val="en-GB"/>
        </w:rPr>
        <w:t xml:space="preserve">questions evaluated in this teaching project </w:t>
      </w:r>
      <w:r w:rsidRPr="00154CAD">
        <w:rPr>
          <w:rFonts w:ascii="Times New Roman" w:hAnsi="Times New Roman"/>
          <w:sz w:val="24"/>
          <w:szCs w:val="24"/>
          <w:lang w:val="en-GB"/>
        </w:rPr>
        <w:t xml:space="preserve">can be found </w:t>
      </w:r>
      <w:r w:rsidR="00662181" w:rsidRPr="00154CAD">
        <w:rPr>
          <w:rFonts w:ascii="Times New Roman" w:hAnsi="Times New Roman"/>
          <w:sz w:val="24"/>
          <w:szCs w:val="24"/>
          <w:lang w:val="en-GB"/>
        </w:rPr>
        <w:t xml:space="preserve">along with the answers </w:t>
      </w:r>
      <w:r w:rsidRPr="00154CAD">
        <w:rPr>
          <w:rFonts w:ascii="Times New Roman" w:hAnsi="Times New Roman"/>
          <w:sz w:val="24"/>
          <w:szCs w:val="24"/>
          <w:lang w:val="en-GB"/>
        </w:rPr>
        <w:t xml:space="preserve">in the </w:t>
      </w:r>
      <w:r w:rsidR="00ED3596" w:rsidRPr="00154CAD">
        <w:rPr>
          <w:rFonts w:ascii="Times New Roman" w:hAnsi="Times New Roman"/>
          <w:sz w:val="24"/>
          <w:szCs w:val="24"/>
          <w:lang w:val="en-GB"/>
        </w:rPr>
        <w:t>Result section</w:t>
      </w:r>
      <w:r w:rsidR="00662181" w:rsidRPr="00154CAD">
        <w:rPr>
          <w:rFonts w:ascii="Times New Roman" w:hAnsi="Times New Roman"/>
          <w:sz w:val="24"/>
          <w:szCs w:val="24"/>
          <w:lang w:val="en-GB"/>
        </w:rPr>
        <w:t xml:space="preserve"> (Table 4)</w:t>
      </w:r>
      <w:r w:rsidRPr="00154CAD">
        <w:rPr>
          <w:rFonts w:ascii="Times New Roman" w:hAnsi="Times New Roman"/>
          <w:sz w:val="24"/>
          <w:szCs w:val="24"/>
          <w:lang w:val="en-GB"/>
        </w:rPr>
        <w:t xml:space="preserve">. </w:t>
      </w:r>
      <w:r w:rsidR="002E1E87" w:rsidRPr="00154CAD">
        <w:rPr>
          <w:rFonts w:ascii="Times New Roman" w:hAnsi="Times New Roman"/>
          <w:sz w:val="24"/>
          <w:szCs w:val="24"/>
          <w:lang w:val="en-GB"/>
        </w:rPr>
        <w:t xml:space="preserve">Seven </w:t>
      </w:r>
      <w:r w:rsidRPr="00154CAD">
        <w:rPr>
          <w:rFonts w:ascii="Times New Roman" w:hAnsi="Times New Roman"/>
          <w:sz w:val="24"/>
          <w:szCs w:val="24"/>
          <w:lang w:val="en-GB"/>
        </w:rPr>
        <w:t>questions</w:t>
      </w:r>
      <w:r w:rsidR="002E1E87" w:rsidRPr="00154CAD">
        <w:rPr>
          <w:rFonts w:ascii="Times New Roman" w:hAnsi="Times New Roman"/>
          <w:sz w:val="24"/>
          <w:szCs w:val="24"/>
          <w:lang w:val="en-GB"/>
        </w:rPr>
        <w:t>, including the course-specific questions,</w:t>
      </w:r>
      <w:r w:rsidRPr="00154CAD">
        <w:rPr>
          <w:rFonts w:ascii="Times New Roman" w:hAnsi="Times New Roman"/>
          <w:sz w:val="24"/>
          <w:szCs w:val="24"/>
          <w:lang w:val="en-GB"/>
        </w:rPr>
        <w:t xml:space="preserve"> </w:t>
      </w:r>
      <w:r w:rsidR="002E1E87" w:rsidRPr="00154CAD">
        <w:rPr>
          <w:rFonts w:ascii="Times New Roman" w:hAnsi="Times New Roman"/>
          <w:sz w:val="24"/>
          <w:szCs w:val="24"/>
          <w:lang w:val="en-GB"/>
        </w:rPr>
        <w:t>used</w:t>
      </w:r>
      <w:r w:rsidRPr="00154CAD">
        <w:rPr>
          <w:rFonts w:ascii="Times New Roman" w:hAnsi="Times New Roman"/>
          <w:sz w:val="24"/>
          <w:szCs w:val="24"/>
          <w:lang w:val="en-GB"/>
        </w:rPr>
        <w:t xml:space="preserve"> </w:t>
      </w:r>
      <w:r w:rsidR="002E1E87" w:rsidRPr="00154CAD">
        <w:rPr>
          <w:rFonts w:ascii="Times New Roman" w:hAnsi="Times New Roman"/>
          <w:sz w:val="24"/>
          <w:szCs w:val="24"/>
          <w:lang w:val="en-GB"/>
        </w:rPr>
        <w:t>the</w:t>
      </w:r>
      <w:r w:rsidRPr="00154CAD">
        <w:rPr>
          <w:rFonts w:ascii="Times New Roman" w:hAnsi="Times New Roman"/>
          <w:sz w:val="24"/>
          <w:szCs w:val="24"/>
          <w:lang w:val="en-GB"/>
        </w:rPr>
        <w:t xml:space="preserve"> </w:t>
      </w:r>
      <w:r w:rsidR="00FE5F79">
        <w:rPr>
          <w:rFonts w:ascii="Times New Roman" w:hAnsi="Times New Roman"/>
          <w:sz w:val="24"/>
          <w:szCs w:val="24"/>
          <w:lang w:val="en-GB"/>
        </w:rPr>
        <w:t xml:space="preserve">following </w:t>
      </w:r>
      <w:r w:rsidRPr="00154CAD">
        <w:rPr>
          <w:rFonts w:ascii="Times New Roman" w:hAnsi="Times New Roman"/>
          <w:sz w:val="24"/>
          <w:szCs w:val="24"/>
          <w:lang w:val="en-GB"/>
        </w:rPr>
        <w:t xml:space="preserve">5-point response scale: </w:t>
      </w:r>
      <w:r w:rsidR="00E82F4A" w:rsidRPr="00154CAD">
        <w:rPr>
          <w:rFonts w:ascii="Times New Roman" w:hAnsi="Times New Roman"/>
          <w:i/>
          <w:sz w:val="24"/>
          <w:szCs w:val="24"/>
          <w:lang w:val="en-GB"/>
        </w:rPr>
        <w:t>not true</w:t>
      </w:r>
      <w:r w:rsidR="00E82F4A" w:rsidRPr="00154CAD">
        <w:rPr>
          <w:rFonts w:ascii="Times New Roman" w:hAnsi="Times New Roman"/>
          <w:sz w:val="24"/>
          <w:szCs w:val="24"/>
          <w:lang w:val="en-GB"/>
        </w:rPr>
        <w:t xml:space="preserve"> (1), </w:t>
      </w:r>
      <w:r w:rsidR="00E82F4A" w:rsidRPr="00154CAD">
        <w:rPr>
          <w:rFonts w:ascii="Times New Roman" w:hAnsi="Times New Roman"/>
          <w:i/>
          <w:sz w:val="24"/>
          <w:szCs w:val="24"/>
          <w:lang w:val="en-GB"/>
        </w:rPr>
        <w:t xml:space="preserve">not </w:t>
      </w:r>
      <w:proofErr w:type="gramStart"/>
      <w:r w:rsidR="00E82F4A" w:rsidRPr="00154CAD">
        <w:rPr>
          <w:rFonts w:ascii="Times New Roman" w:hAnsi="Times New Roman"/>
          <w:i/>
          <w:sz w:val="24"/>
          <w:szCs w:val="24"/>
          <w:lang w:val="en-GB"/>
        </w:rPr>
        <w:t>really true</w:t>
      </w:r>
      <w:proofErr w:type="gramEnd"/>
      <w:r w:rsidR="00E82F4A" w:rsidRPr="00154CAD">
        <w:rPr>
          <w:rFonts w:ascii="Times New Roman" w:hAnsi="Times New Roman"/>
          <w:sz w:val="24"/>
          <w:szCs w:val="24"/>
          <w:lang w:val="en-GB"/>
        </w:rPr>
        <w:t xml:space="preserve"> (2), </w:t>
      </w:r>
      <w:r w:rsidR="00E82F4A" w:rsidRPr="00154CAD">
        <w:rPr>
          <w:rFonts w:ascii="Times New Roman" w:hAnsi="Times New Roman"/>
          <w:i/>
          <w:sz w:val="24"/>
          <w:szCs w:val="24"/>
          <w:lang w:val="en-GB"/>
        </w:rPr>
        <w:t>partly true</w:t>
      </w:r>
      <w:r w:rsidR="00E82F4A" w:rsidRPr="00154CAD">
        <w:rPr>
          <w:rFonts w:ascii="Times New Roman" w:hAnsi="Times New Roman"/>
          <w:sz w:val="24"/>
          <w:szCs w:val="24"/>
          <w:lang w:val="en-GB"/>
        </w:rPr>
        <w:t xml:space="preserve"> (3), </w:t>
      </w:r>
      <w:r w:rsidR="00E82F4A" w:rsidRPr="00154CAD">
        <w:rPr>
          <w:rFonts w:ascii="Times New Roman" w:hAnsi="Times New Roman"/>
          <w:i/>
          <w:sz w:val="24"/>
          <w:szCs w:val="24"/>
          <w:lang w:val="en-GB"/>
        </w:rPr>
        <w:t>mostly true</w:t>
      </w:r>
      <w:r w:rsidR="00E82F4A" w:rsidRPr="00154CAD">
        <w:rPr>
          <w:rFonts w:ascii="Times New Roman" w:hAnsi="Times New Roman"/>
          <w:sz w:val="24"/>
          <w:szCs w:val="24"/>
          <w:lang w:val="en-GB"/>
        </w:rPr>
        <w:t xml:space="preserve"> (4), and </w:t>
      </w:r>
      <w:r w:rsidR="00E82F4A" w:rsidRPr="00154CAD">
        <w:rPr>
          <w:rFonts w:ascii="Times New Roman" w:hAnsi="Times New Roman"/>
          <w:i/>
          <w:sz w:val="24"/>
          <w:szCs w:val="24"/>
          <w:lang w:val="en-GB"/>
        </w:rPr>
        <w:t>absolutely true</w:t>
      </w:r>
      <w:r w:rsidR="00E82F4A" w:rsidRPr="00154CAD">
        <w:rPr>
          <w:rFonts w:ascii="Times New Roman" w:hAnsi="Times New Roman"/>
          <w:sz w:val="24"/>
          <w:szCs w:val="24"/>
          <w:lang w:val="en-GB"/>
        </w:rPr>
        <w:t xml:space="preserve"> (5). The </w:t>
      </w:r>
      <w:r w:rsidR="00394473" w:rsidRPr="00394473">
        <w:rPr>
          <w:rFonts w:ascii="Times New Roman" w:hAnsi="Times New Roman"/>
          <w:color w:val="FF0000"/>
          <w:sz w:val="24"/>
          <w:szCs w:val="24"/>
          <w:lang w:val="en-GB"/>
        </w:rPr>
        <w:t>overall</w:t>
      </w:r>
      <w:r w:rsidR="00E82F4A" w:rsidRPr="00394473">
        <w:rPr>
          <w:rFonts w:ascii="Times New Roman" w:hAnsi="Times New Roman"/>
          <w:color w:val="FF0000"/>
          <w:sz w:val="24"/>
          <w:szCs w:val="24"/>
          <w:lang w:val="en-GB"/>
        </w:rPr>
        <w:t xml:space="preserve"> </w:t>
      </w:r>
      <w:r w:rsidR="00E82F4A" w:rsidRPr="00154CAD">
        <w:rPr>
          <w:rFonts w:ascii="Times New Roman" w:hAnsi="Times New Roman"/>
          <w:sz w:val="24"/>
          <w:szCs w:val="24"/>
          <w:lang w:val="en-GB"/>
        </w:rPr>
        <w:t xml:space="preserve">satisfaction with the course unit was assessed by asking students whether they were </w:t>
      </w:r>
      <w:r w:rsidR="00E82F4A" w:rsidRPr="00154CAD">
        <w:rPr>
          <w:rFonts w:ascii="Times New Roman" w:hAnsi="Times New Roman"/>
          <w:i/>
          <w:sz w:val="24"/>
          <w:szCs w:val="24"/>
          <w:lang w:val="en-GB"/>
        </w:rPr>
        <w:t>not satisfied</w:t>
      </w:r>
      <w:r w:rsidR="00E82F4A" w:rsidRPr="00154CAD">
        <w:rPr>
          <w:rFonts w:ascii="Times New Roman" w:hAnsi="Times New Roman"/>
          <w:sz w:val="24"/>
          <w:szCs w:val="24"/>
          <w:lang w:val="en-GB"/>
        </w:rPr>
        <w:t xml:space="preserve"> (1), </w:t>
      </w:r>
      <w:r w:rsidR="00E82F4A" w:rsidRPr="00154CAD">
        <w:rPr>
          <w:rFonts w:ascii="Times New Roman" w:hAnsi="Times New Roman"/>
          <w:i/>
          <w:sz w:val="24"/>
          <w:szCs w:val="24"/>
          <w:lang w:val="en-GB"/>
        </w:rPr>
        <w:t>not really satisfied</w:t>
      </w:r>
      <w:r w:rsidR="00E82F4A" w:rsidRPr="00154CAD">
        <w:rPr>
          <w:rFonts w:ascii="Times New Roman" w:hAnsi="Times New Roman"/>
          <w:sz w:val="24"/>
          <w:szCs w:val="24"/>
          <w:lang w:val="en-GB"/>
        </w:rPr>
        <w:t xml:space="preserve"> (2), </w:t>
      </w:r>
      <w:r w:rsidR="00E82F4A" w:rsidRPr="00154CAD">
        <w:rPr>
          <w:rFonts w:ascii="Times New Roman" w:hAnsi="Times New Roman"/>
          <w:i/>
          <w:sz w:val="24"/>
          <w:szCs w:val="24"/>
          <w:lang w:val="en-GB"/>
        </w:rPr>
        <w:t>partly satisfied</w:t>
      </w:r>
      <w:r w:rsidR="00E82F4A" w:rsidRPr="00154CAD">
        <w:rPr>
          <w:rFonts w:ascii="Times New Roman" w:hAnsi="Times New Roman"/>
          <w:sz w:val="24"/>
          <w:szCs w:val="24"/>
          <w:lang w:val="en-GB"/>
        </w:rPr>
        <w:t xml:space="preserve"> (3), </w:t>
      </w:r>
      <w:r w:rsidR="00E82F4A" w:rsidRPr="00154CAD">
        <w:rPr>
          <w:rFonts w:ascii="Times New Roman" w:hAnsi="Times New Roman"/>
          <w:i/>
          <w:sz w:val="24"/>
          <w:szCs w:val="24"/>
          <w:lang w:val="en-GB"/>
        </w:rPr>
        <w:t>mostly satisfied</w:t>
      </w:r>
      <w:r w:rsidR="00E82F4A" w:rsidRPr="00154CAD">
        <w:rPr>
          <w:rFonts w:ascii="Times New Roman" w:hAnsi="Times New Roman"/>
          <w:sz w:val="24"/>
          <w:szCs w:val="24"/>
          <w:lang w:val="en-GB"/>
        </w:rPr>
        <w:t xml:space="preserve"> (4) and </w:t>
      </w:r>
      <w:r w:rsidR="00E82F4A" w:rsidRPr="00154CAD">
        <w:rPr>
          <w:rFonts w:ascii="Times New Roman" w:hAnsi="Times New Roman"/>
          <w:i/>
          <w:sz w:val="24"/>
          <w:szCs w:val="24"/>
          <w:lang w:val="en-GB"/>
        </w:rPr>
        <w:t>absolutely satisfied</w:t>
      </w:r>
      <w:r w:rsidR="00E82F4A" w:rsidRPr="00154CAD">
        <w:rPr>
          <w:rFonts w:ascii="Times New Roman" w:hAnsi="Times New Roman"/>
          <w:sz w:val="24"/>
          <w:szCs w:val="24"/>
          <w:lang w:val="en-GB"/>
        </w:rPr>
        <w:t xml:space="preserve"> (5).</w:t>
      </w:r>
    </w:p>
    <w:p w14:paraId="13A0FF1D" w14:textId="0886A7F4" w:rsidR="00877B54" w:rsidRPr="00154CAD" w:rsidRDefault="00877B54" w:rsidP="00D832C1">
      <w:pPr>
        <w:rPr>
          <w:rFonts w:ascii="Times New Roman" w:hAnsi="Times New Roman"/>
          <w:sz w:val="24"/>
          <w:szCs w:val="24"/>
          <w:lang w:val="en-GB"/>
        </w:rPr>
      </w:pPr>
      <w:r w:rsidRPr="00154CAD">
        <w:rPr>
          <w:rFonts w:ascii="Times New Roman" w:hAnsi="Times New Roman"/>
          <w:sz w:val="24"/>
          <w:szCs w:val="24"/>
          <w:lang w:val="en-GB"/>
        </w:rPr>
        <w:t xml:space="preserve">Altogether, there were two questions not answered </w:t>
      </w:r>
      <w:r w:rsidR="00662181" w:rsidRPr="00154CAD">
        <w:rPr>
          <w:rFonts w:ascii="Times New Roman" w:hAnsi="Times New Roman"/>
          <w:sz w:val="24"/>
          <w:szCs w:val="24"/>
          <w:lang w:val="en-GB"/>
        </w:rPr>
        <w:t xml:space="preserve">in 2015 </w:t>
      </w:r>
      <w:r w:rsidR="00A768EB" w:rsidRPr="00154CAD">
        <w:rPr>
          <w:rFonts w:ascii="Times New Roman" w:hAnsi="Times New Roman"/>
          <w:sz w:val="24"/>
          <w:szCs w:val="24"/>
          <w:lang w:val="en-GB"/>
        </w:rPr>
        <w:t xml:space="preserve">by </w:t>
      </w:r>
      <w:r w:rsidR="00662181" w:rsidRPr="00154CAD">
        <w:rPr>
          <w:rFonts w:ascii="Times New Roman" w:hAnsi="Times New Roman"/>
          <w:sz w:val="24"/>
          <w:szCs w:val="24"/>
          <w:lang w:val="en-GB"/>
        </w:rPr>
        <w:t>the</w:t>
      </w:r>
      <w:r w:rsidR="00A768EB" w:rsidRPr="00154CAD">
        <w:rPr>
          <w:rFonts w:ascii="Times New Roman" w:hAnsi="Times New Roman"/>
          <w:sz w:val="24"/>
          <w:szCs w:val="24"/>
          <w:lang w:val="en-GB"/>
        </w:rPr>
        <w:t xml:space="preserve"> minimum number of </w:t>
      </w:r>
      <w:r w:rsidR="00662181" w:rsidRPr="00154CAD">
        <w:rPr>
          <w:rFonts w:ascii="Times New Roman" w:hAnsi="Times New Roman"/>
          <w:sz w:val="24"/>
          <w:szCs w:val="24"/>
          <w:lang w:val="en-GB"/>
        </w:rPr>
        <w:t xml:space="preserve">three </w:t>
      </w:r>
      <w:r w:rsidR="00A768EB" w:rsidRPr="00154CAD">
        <w:rPr>
          <w:rFonts w:ascii="Times New Roman" w:hAnsi="Times New Roman"/>
          <w:sz w:val="24"/>
          <w:szCs w:val="24"/>
          <w:lang w:val="en-GB"/>
        </w:rPr>
        <w:t>students</w:t>
      </w:r>
      <w:r w:rsidR="00662181" w:rsidRPr="00154CAD">
        <w:rPr>
          <w:rFonts w:ascii="Times New Roman" w:hAnsi="Times New Roman"/>
          <w:sz w:val="24"/>
          <w:szCs w:val="24"/>
          <w:lang w:val="en-GB"/>
        </w:rPr>
        <w:t xml:space="preserve"> </w:t>
      </w:r>
      <w:r w:rsidR="00FE5F79">
        <w:rPr>
          <w:rFonts w:ascii="Times New Roman" w:hAnsi="Times New Roman"/>
          <w:sz w:val="24"/>
          <w:szCs w:val="24"/>
          <w:lang w:val="en-GB"/>
        </w:rPr>
        <w:t xml:space="preserve">required by ETH Zurich </w:t>
      </w:r>
      <w:r w:rsidR="00662181" w:rsidRPr="00154CAD">
        <w:rPr>
          <w:rFonts w:ascii="Times New Roman" w:hAnsi="Times New Roman"/>
          <w:sz w:val="24"/>
          <w:szCs w:val="24"/>
          <w:lang w:val="en-GB"/>
        </w:rPr>
        <w:t>to allow evaluation</w:t>
      </w:r>
      <w:r w:rsidRPr="00154CAD">
        <w:rPr>
          <w:rFonts w:ascii="Times New Roman" w:hAnsi="Times New Roman"/>
          <w:sz w:val="24"/>
          <w:szCs w:val="24"/>
          <w:lang w:val="en-GB"/>
        </w:rPr>
        <w:t>.</w:t>
      </w:r>
    </w:p>
    <w:p w14:paraId="6DF3305E" w14:textId="595E4027" w:rsidR="00877B54" w:rsidRPr="00154CAD" w:rsidRDefault="00877B54" w:rsidP="00D832C1">
      <w:pPr>
        <w:rPr>
          <w:rFonts w:ascii="Times New Roman" w:hAnsi="Times New Roman"/>
          <w:sz w:val="24"/>
          <w:szCs w:val="24"/>
          <w:lang w:val="en-GB"/>
        </w:rPr>
      </w:pPr>
    </w:p>
    <w:p w14:paraId="0FD00A49" w14:textId="686AE823" w:rsidR="00877B54" w:rsidRPr="00154CAD" w:rsidRDefault="00877B54" w:rsidP="00D832C1">
      <w:pPr>
        <w:rPr>
          <w:rFonts w:ascii="Times New Roman" w:hAnsi="Times New Roman"/>
          <w:sz w:val="24"/>
          <w:szCs w:val="24"/>
          <w:lang w:val="en-GB"/>
        </w:rPr>
      </w:pPr>
      <w:r w:rsidRPr="00154CAD">
        <w:rPr>
          <w:rFonts w:ascii="Times New Roman" w:hAnsi="Times New Roman"/>
          <w:sz w:val="24"/>
          <w:szCs w:val="24"/>
          <w:lang w:val="en-GB"/>
        </w:rPr>
        <w:t>Data analysis</w:t>
      </w:r>
    </w:p>
    <w:p w14:paraId="00A12063" w14:textId="03259199" w:rsidR="004B56D2" w:rsidRDefault="00BD6771" w:rsidP="00D832C1">
      <w:pPr>
        <w:rPr>
          <w:rFonts w:ascii="Times New Roman" w:hAnsi="Times New Roman"/>
          <w:sz w:val="24"/>
          <w:szCs w:val="24"/>
          <w:lang w:val="en-GB"/>
        </w:rPr>
      </w:pPr>
      <w:r w:rsidRPr="00154CAD">
        <w:rPr>
          <w:rFonts w:ascii="Times New Roman" w:hAnsi="Times New Roman"/>
          <w:sz w:val="24"/>
          <w:szCs w:val="24"/>
          <w:lang w:val="en-GB"/>
        </w:rPr>
        <w:t xml:space="preserve">All data were analysed descriptively using </w:t>
      </w:r>
      <w:r w:rsidR="00FE5F79">
        <w:rPr>
          <w:rFonts w:ascii="Times New Roman" w:hAnsi="Times New Roman"/>
          <w:sz w:val="24"/>
          <w:szCs w:val="24"/>
          <w:lang w:val="en-GB"/>
        </w:rPr>
        <w:t>E</w:t>
      </w:r>
      <w:r w:rsidR="00FB1CD0" w:rsidRPr="00154CAD">
        <w:rPr>
          <w:rFonts w:ascii="Times New Roman" w:hAnsi="Times New Roman"/>
          <w:sz w:val="24"/>
          <w:szCs w:val="24"/>
          <w:lang w:val="en-GB"/>
        </w:rPr>
        <w:t xml:space="preserve">xcel (Microsoft). Results </w:t>
      </w:r>
      <w:r w:rsidR="00A768EB" w:rsidRPr="00154CAD">
        <w:rPr>
          <w:rFonts w:ascii="Times New Roman" w:hAnsi="Times New Roman"/>
          <w:sz w:val="24"/>
          <w:szCs w:val="24"/>
          <w:lang w:val="en-GB"/>
        </w:rPr>
        <w:t>we</w:t>
      </w:r>
      <w:r w:rsidR="00FB1CD0" w:rsidRPr="00154CAD">
        <w:rPr>
          <w:rFonts w:ascii="Times New Roman" w:hAnsi="Times New Roman"/>
          <w:sz w:val="24"/>
          <w:szCs w:val="24"/>
          <w:lang w:val="en-GB"/>
        </w:rPr>
        <w:t>re given as average percentage of students' vote</w:t>
      </w:r>
      <w:r w:rsidR="00FE5F79">
        <w:rPr>
          <w:rFonts w:ascii="Times New Roman" w:hAnsi="Times New Roman"/>
          <w:sz w:val="24"/>
          <w:szCs w:val="24"/>
          <w:lang w:val="en-GB"/>
        </w:rPr>
        <w:t>s</w:t>
      </w:r>
      <w:r w:rsidR="00FB1CD0" w:rsidRPr="00154CAD">
        <w:rPr>
          <w:rFonts w:ascii="Times New Roman" w:hAnsi="Times New Roman"/>
          <w:sz w:val="24"/>
          <w:szCs w:val="24"/>
          <w:lang w:val="en-GB"/>
        </w:rPr>
        <w:t xml:space="preserve"> o</w:t>
      </w:r>
      <w:r w:rsidR="00FE5F79">
        <w:rPr>
          <w:rFonts w:ascii="Times New Roman" w:hAnsi="Times New Roman"/>
          <w:sz w:val="24"/>
          <w:szCs w:val="24"/>
          <w:lang w:val="en-GB"/>
        </w:rPr>
        <w:t>n</w:t>
      </w:r>
      <w:r w:rsidR="00FB1CD0" w:rsidRPr="00154CAD">
        <w:rPr>
          <w:rFonts w:ascii="Times New Roman" w:hAnsi="Times New Roman"/>
          <w:sz w:val="24"/>
          <w:szCs w:val="24"/>
          <w:lang w:val="en-GB"/>
        </w:rPr>
        <w:t xml:space="preserve"> each possible answer (5-point response scale) in each semester. Results of all three semesters </w:t>
      </w:r>
      <w:r w:rsidR="00CB5422">
        <w:rPr>
          <w:rFonts w:ascii="Times New Roman" w:hAnsi="Times New Roman"/>
          <w:sz w:val="24"/>
          <w:szCs w:val="24"/>
          <w:lang w:val="en-GB"/>
        </w:rPr>
        <w:t>are presented</w:t>
      </w:r>
      <w:r w:rsidR="00600685" w:rsidRPr="00154CAD">
        <w:rPr>
          <w:rFonts w:ascii="Times New Roman" w:hAnsi="Times New Roman"/>
          <w:sz w:val="24"/>
          <w:szCs w:val="24"/>
          <w:lang w:val="en-GB"/>
        </w:rPr>
        <w:t xml:space="preserve"> for each question</w:t>
      </w:r>
      <w:r w:rsidR="00FB1CD0" w:rsidRPr="00154CAD">
        <w:rPr>
          <w:rFonts w:ascii="Times New Roman" w:hAnsi="Times New Roman"/>
          <w:sz w:val="24"/>
          <w:szCs w:val="24"/>
          <w:lang w:val="en-GB"/>
        </w:rPr>
        <w:t xml:space="preserve">.  </w:t>
      </w:r>
    </w:p>
    <w:p w14:paraId="3F047D89" w14:textId="2A50C178" w:rsidR="00350945" w:rsidRDefault="00350945" w:rsidP="00D832C1">
      <w:pPr>
        <w:rPr>
          <w:rFonts w:ascii="Times New Roman" w:hAnsi="Times New Roman"/>
          <w:sz w:val="24"/>
          <w:szCs w:val="24"/>
          <w:lang w:val="en-GB"/>
        </w:rPr>
      </w:pPr>
    </w:p>
    <w:p w14:paraId="335B8527" w14:textId="5A11BC08" w:rsidR="00AF7632" w:rsidRPr="0096272E" w:rsidRDefault="00AF7632" w:rsidP="00350945">
      <w:pPr>
        <w:rPr>
          <w:rFonts w:ascii="Times New Roman" w:hAnsi="Times New Roman"/>
          <w:sz w:val="24"/>
          <w:szCs w:val="24"/>
          <w:lang w:val="en-US"/>
        </w:rPr>
      </w:pPr>
      <w:bookmarkStart w:id="4" w:name="_Toc341258748"/>
      <w:r w:rsidRPr="0096272E">
        <w:rPr>
          <w:rFonts w:ascii="Times New Roman" w:hAnsi="Times New Roman"/>
          <w:sz w:val="24"/>
          <w:szCs w:val="24"/>
          <w:lang w:val="en-US"/>
        </w:rPr>
        <w:t>Results</w:t>
      </w:r>
      <w:bookmarkEnd w:id="4"/>
    </w:p>
    <w:p w14:paraId="171B7561" w14:textId="27CDF7D1" w:rsidR="00977B21" w:rsidRPr="00154CAD" w:rsidRDefault="00977B21" w:rsidP="00D832C1">
      <w:pPr>
        <w:rPr>
          <w:rFonts w:ascii="Times New Roman" w:eastAsia="Times New Roman" w:hAnsi="Times New Roman"/>
          <w:sz w:val="24"/>
          <w:szCs w:val="24"/>
          <w:lang w:val="en"/>
        </w:rPr>
      </w:pPr>
      <w:r w:rsidRPr="00154CAD">
        <w:rPr>
          <w:rFonts w:ascii="Times New Roman" w:eastAsia="Times New Roman" w:hAnsi="Times New Roman"/>
          <w:sz w:val="24"/>
          <w:szCs w:val="24"/>
          <w:lang w:val="en"/>
        </w:rPr>
        <w:t xml:space="preserve">The statement A </w:t>
      </w:r>
      <w:r w:rsidRPr="00154CAD">
        <w:rPr>
          <w:rFonts w:ascii="Times New Roman" w:eastAsia="Times New Roman" w:hAnsi="Times New Roman"/>
          <w:i/>
          <w:sz w:val="24"/>
          <w:szCs w:val="24"/>
          <w:lang w:val="en"/>
        </w:rPr>
        <w:t xml:space="preserve">The lecturer motivated me to take an active part </w:t>
      </w:r>
      <w:r w:rsidRPr="00154CAD">
        <w:rPr>
          <w:rFonts w:ascii="Times New Roman" w:eastAsia="Times New Roman" w:hAnsi="Times New Roman"/>
          <w:sz w:val="24"/>
          <w:szCs w:val="24"/>
          <w:lang w:val="en"/>
        </w:rPr>
        <w:t>was answered</w:t>
      </w:r>
      <w:r w:rsidR="00991EFD" w:rsidRPr="00154CAD">
        <w:rPr>
          <w:rFonts w:ascii="Times New Roman" w:eastAsia="Times New Roman" w:hAnsi="Times New Roman"/>
          <w:sz w:val="24"/>
          <w:szCs w:val="24"/>
          <w:lang w:val="en"/>
        </w:rPr>
        <w:t xml:space="preserve"> </w:t>
      </w:r>
      <w:r w:rsidR="00240898" w:rsidRPr="00154CAD">
        <w:rPr>
          <w:rFonts w:ascii="Times New Roman" w:eastAsia="Times New Roman" w:hAnsi="Times New Roman"/>
          <w:sz w:val="24"/>
          <w:szCs w:val="24"/>
          <w:lang w:val="en"/>
        </w:rPr>
        <w:t xml:space="preserve">with </w:t>
      </w:r>
      <w:proofErr w:type="gramStart"/>
      <w:r w:rsidR="00240898" w:rsidRPr="00154CAD">
        <w:rPr>
          <w:rFonts w:ascii="Times New Roman" w:eastAsia="Times New Roman" w:hAnsi="Times New Roman"/>
          <w:i/>
          <w:sz w:val="24"/>
          <w:szCs w:val="24"/>
          <w:lang w:val="en"/>
        </w:rPr>
        <w:t>absolutely true</w:t>
      </w:r>
      <w:proofErr w:type="gramEnd"/>
      <w:r w:rsidR="00240898" w:rsidRPr="00154CAD">
        <w:rPr>
          <w:rFonts w:ascii="Times New Roman" w:eastAsia="Times New Roman" w:hAnsi="Times New Roman"/>
          <w:sz w:val="24"/>
          <w:szCs w:val="24"/>
          <w:lang w:val="en"/>
        </w:rPr>
        <w:t xml:space="preserve"> by</w:t>
      </w:r>
      <w:r w:rsidRPr="00154CAD">
        <w:rPr>
          <w:rFonts w:ascii="Times New Roman" w:eastAsia="Times New Roman" w:hAnsi="Times New Roman"/>
          <w:sz w:val="24"/>
          <w:szCs w:val="24"/>
          <w:lang w:val="en"/>
        </w:rPr>
        <w:t xml:space="preserve"> </w:t>
      </w:r>
      <w:r w:rsidR="00991EFD" w:rsidRPr="00154CAD">
        <w:rPr>
          <w:rFonts w:ascii="Times New Roman" w:eastAsia="Times New Roman" w:hAnsi="Times New Roman"/>
          <w:sz w:val="24"/>
          <w:szCs w:val="24"/>
          <w:lang w:val="en"/>
        </w:rPr>
        <w:t xml:space="preserve">0, 14 and 50% of the votes of the students in the years 2015, 2016 and 2017 </w:t>
      </w:r>
      <w:r w:rsidR="00DE3C5C" w:rsidRPr="00154CAD">
        <w:rPr>
          <w:rFonts w:ascii="Times New Roman" w:eastAsia="Times New Roman" w:hAnsi="Times New Roman"/>
          <w:sz w:val="24"/>
          <w:szCs w:val="24"/>
          <w:lang w:val="en"/>
        </w:rPr>
        <w:t>(Table 4).</w:t>
      </w:r>
      <w:r w:rsidR="00BF361B" w:rsidRPr="00154CAD">
        <w:rPr>
          <w:rFonts w:ascii="Times New Roman" w:eastAsia="Times New Roman" w:hAnsi="Times New Roman"/>
          <w:sz w:val="24"/>
          <w:szCs w:val="24"/>
          <w:lang w:val="en"/>
        </w:rPr>
        <w:t xml:space="preserve"> The answer </w:t>
      </w:r>
      <w:r w:rsidR="00BF361B" w:rsidRPr="00154CAD">
        <w:rPr>
          <w:rFonts w:ascii="Times New Roman" w:eastAsia="Times New Roman" w:hAnsi="Times New Roman"/>
          <w:i/>
          <w:sz w:val="24"/>
          <w:szCs w:val="24"/>
          <w:lang w:val="en"/>
        </w:rPr>
        <w:t>not true</w:t>
      </w:r>
      <w:r w:rsidR="00BF361B" w:rsidRPr="00154CAD">
        <w:rPr>
          <w:rFonts w:ascii="Times New Roman" w:eastAsia="Times New Roman" w:hAnsi="Times New Roman"/>
          <w:sz w:val="24"/>
          <w:szCs w:val="24"/>
          <w:lang w:val="en"/>
        </w:rPr>
        <w:t xml:space="preserve"> to this statement was given only in 2015 and 2016 (by one to two students), but not in 2017.</w:t>
      </w:r>
      <w:r w:rsidR="003B5BF5" w:rsidRPr="00154CAD">
        <w:rPr>
          <w:rFonts w:ascii="Times New Roman" w:eastAsia="Times New Roman" w:hAnsi="Times New Roman"/>
          <w:sz w:val="24"/>
          <w:szCs w:val="24"/>
          <w:lang w:val="en"/>
        </w:rPr>
        <w:t xml:space="preserve"> The statement B </w:t>
      </w:r>
      <w:r w:rsidR="003B5BF5" w:rsidRPr="00154CAD">
        <w:rPr>
          <w:rFonts w:ascii="Times New Roman" w:eastAsia="Times New Roman" w:hAnsi="Times New Roman"/>
          <w:i/>
          <w:sz w:val="24"/>
          <w:szCs w:val="24"/>
          <w:lang w:val="en-GB"/>
        </w:rPr>
        <w:t>The materials made available (e.g. lecture notes, textbook, handouts, etc.) helped me to</w:t>
      </w:r>
      <w:r w:rsidR="003B5BF5" w:rsidRPr="00154CAD">
        <w:rPr>
          <w:rFonts w:ascii="Times New Roman" w:eastAsia="Times New Roman" w:hAnsi="Times New Roman"/>
          <w:sz w:val="24"/>
          <w:szCs w:val="24"/>
          <w:lang w:val="en-GB"/>
        </w:rPr>
        <w:t xml:space="preserve"> </w:t>
      </w:r>
      <w:r w:rsidR="003B5BF5" w:rsidRPr="00154CAD">
        <w:rPr>
          <w:rFonts w:ascii="Times New Roman" w:eastAsia="Times New Roman" w:hAnsi="Times New Roman"/>
          <w:i/>
          <w:sz w:val="24"/>
          <w:szCs w:val="24"/>
          <w:lang w:val="en-GB"/>
        </w:rPr>
        <w:t>understand and address the course content</w:t>
      </w:r>
      <w:r w:rsidR="003B5BF5" w:rsidRPr="00154CAD">
        <w:rPr>
          <w:rFonts w:ascii="Times New Roman" w:eastAsia="Times New Roman" w:hAnsi="Times New Roman"/>
          <w:sz w:val="24"/>
          <w:szCs w:val="24"/>
          <w:lang w:val="en"/>
        </w:rPr>
        <w:t xml:space="preserve"> </w:t>
      </w:r>
      <w:r w:rsidR="00240898" w:rsidRPr="00154CAD">
        <w:rPr>
          <w:rFonts w:ascii="Times New Roman" w:eastAsia="Times New Roman" w:hAnsi="Times New Roman"/>
          <w:sz w:val="24"/>
          <w:szCs w:val="24"/>
          <w:lang w:val="en"/>
        </w:rPr>
        <w:t xml:space="preserve">was answered with </w:t>
      </w:r>
      <w:r w:rsidR="00240898" w:rsidRPr="00154CAD">
        <w:rPr>
          <w:rFonts w:ascii="Times New Roman" w:eastAsia="Times New Roman" w:hAnsi="Times New Roman"/>
          <w:i/>
          <w:sz w:val="24"/>
          <w:szCs w:val="24"/>
          <w:lang w:val="en"/>
        </w:rPr>
        <w:t>mostly true</w:t>
      </w:r>
      <w:r w:rsidR="00240898" w:rsidRPr="00154CAD">
        <w:rPr>
          <w:rFonts w:ascii="Times New Roman" w:eastAsia="Times New Roman" w:hAnsi="Times New Roman"/>
          <w:sz w:val="24"/>
          <w:szCs w:val="24"/>
          <w:lang w:val="en"/>
        </w:rPr>
        <w:t xml:space="preserve"> and </w:t>
      </w:r>
      <w:r w:rsidR="00240898" w:rsidRPr="00154CAD">
        <w:rPr>
          <w:rFonts w:ascii="Times New Roman" w:eastAsia="Times New Roman" w:hAnsi="Times New Roman"/>
          <w:i/>
          <w:sz w:val="24"/>
          <w:szCs w:val="24"/>
          <w:lang w:val="en"/>
        </w:rPr>
        <w:t>absolutely true</w:t>
      </w:r>
      <w:r w:rsidR="00240898" w:rsidRPr="00154CAD">
        <w:rPr>
          <w:rFonts w:ascii="Times New Roman" w:eastAsia="Times New Roman" w:hAnsi="Times New Roman"/>
          <w:sz w:val="24"/>
          <w:szCs w:val="24"/>
          <w:lang w:val="en"/>
        </w:rPr>
        <w:t xml:space="preserve"> by</w:t>
      </w:r>
      <w:r w:rsidR="005F2324" w:rsidRPr="00154CAD">
        <w:rPr>
          <w:rFonts w:ascii="Times New Roman" w:eastAsia="Times New Roman" w:hAnsi="Times New Roman"/>
          <w:sz w:val="24"/>
          <w:szCs w:val="24"/>
          <w:lang w:val="en"/>
        </w:rPr>
        <w:t xml:space="preserve"> 71, 86 and 100% of the votes </w:t>
      </w:r>
      <w:r w:rsidR="00B0049D" w:rsidRPr="00154CAD">
        <w:rPr>
          <w:rFonts w:ascii="Times New Roman" w:eastAsia="Times New Roman" w:hAnsi="Times New Roman"/>
          <w:sz w:val="24"/>
          <w:szCs w:val="24"/>
          <w:lang w:val="en"/>
        </w:rPr>
        <w:t>in the years 2015, 2016 and</w:t>
      </w:r>
      <w:r w:rsidR="005F2324" w:rsidRPr="00154CAD">
        <w:rPr>
          <w:rFonts w:ascii="Times New Roman" w:eastAsia="Times New Roman" w:hAnsi="Times New Roman"/>
          <w:sz w:val="24"/>
          <w:szCs w:val="24"/>
          <w:lang w:val="en"/>
        </w:rPr>
        <w:t xml:space="preserve"> 2017 </w:t>
      </w:r>
      <w:r w:rsidR="00DE3C5C" w:rsidRPr="00154CAD">
        <w:rPr>
          <w:rFonts w:ascii="Times New Roman" w:eastAsia="Times New Roman" w:hAnsi="Times New Roman"/>
          <w:sz w:val="24"/>
          <w:szCs w:val="24"/>
          <w:lang w:val="en"/>
        </w:rPr>
        <w:t>(Table 4).</w:t>
      </w:r>
      <w:r w:rsidR="005F2324" w:rsidRPr="00154CAD">
        <w:rPr>
          <w:rFonts w:ascii="Times New Roman" w:eastAsia="Times New Roman" w:hAnsi="Times New Roman"/>
          <w:sz w:val="24"/>
          <w:szCs w:val="24"/>
          <w:lang w:val="en"/>
        </w:rPr>
        <w:t xml:space="preserve"> </w:t>
      </w:r>
      <w:r w:rsidR="00194750" w:rsidRPr="00154CAD">
        <w:rPr>
          <w:rFonts w:ascii="Times New Roman" w:eastAsia="Times New Roman" w:hAnsi="Times New Roman"/>
          <w:sz w:val="24"/>
          <w:szCs w:val="24"/>
          <w:lang w:val="en"/>
        </w:rPr>
        <w:t>In</w:t>
      </w:r>
      <w:r w:rsidR="00EE2294" w:rsidRPr="00154CAD">
        <w:rPr>
          <w:rFonts w:ascii="Times New Roman" w:eastAsia="Times New Roman" w:hAnsi="Times New Roman"/>
          <w:sz w:val="24"/>
          <w:szCs w:val="24"/>
          <w:lang w:val="en"/>
        </w:rPr>
        <w:t xml:space="preserve"> 2015</w:t>
      </w:r>
      <w:r w:rsidR="00DE3C5C" w:rsidRPr="00154CAD">
        <w:rPr>
          <w:rFonts w:ascii="Times New Roman" w:eastAsia="Times New Roman" w:hAnsi="Times New Roman"/>
          <w:sz w:val="24"/>
          <w:szCs w:val="24"/>
          <w:lang w:val="en"/>
        </w:rPr>
        <w:t xml:space="preserve">, the feedback </w:t>
      </w:r>
      <w:r w:rsidR="00EE2294" w:rsidRPr="00154CAD">
        <w:rPr>
          <w:rFonts w:ascii="Times New Roman" w:eastAsia="Times New Roman" w:hAnsi="Times New Roman"/>
          <w:sz w:val="24"/>
          <w:szCs w:val="24"/>
          <w:lang w:val="en"/>
        </w:rPr>
        <w:t xml:space="preserve">of less than three students </w:t>
      </w:r>
      <w:r w:rsidR="00DE3C5C" w:rsidRPr="00154CAD">
        <w:rPr>
          <w:rFonts w:ascii="Times New Roman" w:eastAsia="Times New Roman" w:hAnsi="Times New Roman"/>
          <w:sz w:val="24"/>
          <w:szCs w:val="24"/>
          <w:lang w:val="en"/>
        </w:rPr>
        <w:t xml:space="preserve">on the statements C and D addressing the </w:t>
      </w:r>
      <w:r w:rsidR="00194750" w:rsidRPr="00154CAD">
        <w:rPr>
          <w:rFonts w:ascii="Times New Roman" w:eastAsia="Times New Roman" w:hAnsi="Times New Roman"/>
          <w:sz w:val="24"/>
          <w:szCs w:val="24"/>
          <w:lang w:val="en"/>
        </w:rPr>
        <w:t>exercises</w:t>
      </w:r>
      <w:r w:rsidR="00DE3C5C" w:rsidRPr="00154CAD">
        <w:rPr>
          <w:rFonts w:ascii="Times New Roman" w:eastAsia="Times New Roman" w:hAnsi="Times New Roman"/>
          <w:sz w:val="24"/>
          <w:szCs w:val="24"/>
          <w:lang w:val="en"/>
        </w:rPr>
        <w:t xml:space="preserve"> was too few to make an evaluation</w:t>
      </w:r>
      <w:r w:rsidR="00EE2294" w:rsidRPr="00154CAD">
        <w:rPr>
          <w:rFonts w:ascii="Times New Roman" w:eastAsia="Times New Roman" w:hAnsi="Times New Roman"/>
          <w:sz w:val="24"/>
          <w:szCs w:val="24"/>
          <w:lang w:val="en"/>
        </w:rPr>
        <w:t>.</w:t>
      </w:r>
      <w:r w:rsidR="00194750" w:rsidRPr="00154CAD">
        <w:rPr>
          <w:rFonts w:ascii="Times New Roman" w:eastAsia="Times New Roman" w:hAnsi="Times New Roman"/>
          <w:sz w:val="24"/>
          <w:szCs w:val="24"/>
          <w:lang w:val="en"/>
        </w:rPr>
        <w:t xml:space="preserve"> </w:t>
      </w:r>
      <w:r w:rsidR="00646036" w:rsidRPr="00154CAD">
        <w:rPr>
          <w:rFonts w:ascii="Times New Roman" w:eastAsia="Times New Roman" w:hAnsi="Times New Roman"/>
          <w:sz w:val="24"/>
          <w:szCs w:val="24"/>
          <w:lang w:val="en"/>
        </w:rPr>
        <w:t xml:space="preserve">In 2016, already 80% of the participating students answered </w:t>
      </w:r>
      <w:r w:rsidR="00646036" w:rsidRPr="00154CAD">
        <w:rPr>
          <w:rFonts w:ascii="Times New Roman" w:eastAsia="Times New Roman" w:hAnsi="Times New Roman"/>
          <w:i/>
          <w:sz w:val="24"/>
          <w:szCs w:val="24"/>
          <w:lang w:val="en"/>
        </w:rPr>
        <w:t>mostly true</w:t>
      </w:r>
      <w:r w:rsidR="00646036" w:rsidRPr="00154CAD">
        <w:rPr>
          <w:rFonts w:ascii="Times New Roman" w:eastAsia="Times New Roman" w:hAnsi="Times New Roman"/>
          <w:sz w:val="24"/>
          <w:szCs w:val="24"/>
          <w:lang w:val="en"/>
        </w:rPr>
        <w:t xml:space="preserve"> to the statement C </w:t>
      </w:r>
      <w:r w:rsidR="00646036" w:rsidRPr="00154CAD">
        <w:rPr>
          <w:rFonts w:ascii="Times New Roman" w:eastAsia="Times New Roman" w:hAnsi="Times New Roman"/>
          <w:i/>
          <w:sz w:val="24"/>
          <w:szCs w:val="24"/>
          <w:lang w:val="en-GB"/>
        </w:rPr>
        <w:t>The exercises helped me to understand and apply the lecture content</w:t>
      </w:r>
      <w:r w:rsidR="00646036" w:rsidRPr="00154CAD">
        <w:rPr>
          <w:rFonts w:ascii="Times New Roman" w:eastAsia="Times New Roman" w:hAnsi="Times New Roman"/>
          <w:sz w:val="24"/>
          <w:szCs w:val="24"/>
          <w:lang w:val="en"/>
        </w:rPr>
        <w:t>. Finally i</w:t>
      </w:r>
      <w:r w:rsidR="00981997" w:rsidRPr="00154CAD">
        <w:rPr>
          <w:rFonts w:ascii="Times New Roman" w:eastAsia="Times New Roman" w:hAnsi="Times New Roman"/>
          <w:sz w:val="24"/>
          <w:szCs w:val="24"/>
          <w:lang w:val="en"/>
        </w:rPr>
        <w:t>n 2017, t</w:t>
      </w:r>
      <w:r w:rsidR="00194750" w:rsidRPr="00154CAD">
        <w:rPr>
          <w:rFonts w:ascii="Times New Roman" w:eastAsia="Times New Roman" w:hAnsi="Times New Roman"/>
          <w:sz w:val="24"/>
          <w:szCs w:val="24"/>
          <w:lang w:val="en"/>
        </w:rPr>
        <w:t xml:space="preserve">he answer </w:t>
      </w:r>
      <w:r w:rsidR="00194750" w:rsidRPr="00154CAD">
        <w:rPr>
          <w:rFonts w:ascii="Times New Roman" w:eastAsia="Times New Roman" w:hAnsi="Times New Roman"/>
          <w:i/>
          <w:sz w:val="24"/>
          <w:szCs w:val="24"/>
          <w:lang w:val="en"/>
        </w:rPr>
        <w:t>absolutely true</w:t>
      </w:r>
      <w:r w:rsidR="00194750" w:rsidRPr="00154CAD">
        <w:rPr>
          <w:rFonts w:ascii="Times New Roman" w:eastAsia="Times New Roman" w:hAnsi="Times New Roman"/>
          <w:sz w:val="24"/>
          <w:szCs w:val="24"/>
          <w:lang w:val="en"/>
        </w:rPr>
        <w:t xml:space="preserve"> was given by almost 70% of the </w:t>
      </w:r>
      <w:r w:rsidR="00D9063E" w:rsidRPr="00154CAD">
        <w:rPr>
          <w:rFonts w:ascii="Times New Roman" w:eastAsia="Times New Roman" w:hAnsi="Times New Roman"/>
          <w:sz w:val="24"/>
          <w:szCs w:val="24"/>
          <w:lang w:val="en"/>
        </w:rPr>
        <w:t xml:space="preserve">participating </w:t>
      </w:r>
      <w:r w:rsidR="00194750" w:rsidRPr="00154CAD">
        <w:rPr>
          <w:rFonts w:ascii="Times New Roman" w:eastAsia="Times New Roman" w:hAnsi="Times New Roman"/>
          <w:sz w:val="24"/>
          <w:szCs w:val="24"/>
          <w:lang w:val="en"/>
        </w:rPr>
        <w:t>students</w:t>
      </w:r>
      <w:r w:rsidR="00D9063E" w:rsidRPr="00154CAD">
        <w:rPr>
          <w:rFonts w:ascii="Times New Roman" w:eastAsia="Times New Roman" w:hAnsi="Times New Roman"/>
          <w:sz w:val="24"/>
          <w:szCs w:val="24"/>
          <w:lang w:val="en"/>
        </w:rPr>
        <w:t xml:space="preserve"> </w:t>
      </w:r>
      <w:r w:rsidR="00646036" w:rsidRPr="00154CAD">
        <w:rPr>
          <w:rFonts w:ascii="Times New Roman" w:eastAsia="Times New Roman" w:hAnsi="Times New Roman"/>
          <w:sz w:val="24"/>
          <w:szCs w:val="24"/>
          <w:lang w:val="en"/>
        </w:rPr>
        <w:t>to this</w:t>
      </w:r>
      <w:r w:rsidR="00194750" w:rsidRPr="00154CAD">
        <w:rPr>
          <w:rFonts w:ascii="Times New Roman" w:eastAsia="Times New Roman" w:hAnsi="Times New Roman"/>
          <w:sz w:val="24"/>
          <w:szCs w:val="24"/>
          <w:lang w:val="en"/>
        </w:rPr>
        <w:t xml:space="preserve"> statement</w:t>
      </w:r>
      <w:r w:rsidR="00DB0142" w:rsidRPr="00154CAD">
        <w:rPr>
          <w:rFonts w:ascii="Times New Roman" w:eastAsia="Times New Roman" w:hAnsi="Times New Roman"/>
          <w:sz w:val="24"/>
          <w:szCs w:val="24"/>
          <w:lang w:val="en"/>
        </w:rPr>
        <w:t xml:space="preserve"> C</w:t>
      </w:r>
      <w:r w:rsidR="00F15DF7" w:rsidRPr="00154CAD">
        <w:rPr>
          <w:rFonts w:ascii="Times New Roman" w:eastAsia="Times New Roman" w:hAnsi="Times New Roman"/>
          <w:sz w:val="24"/>
          <w:szCs w:val="24"/>
          <w:lang w:val="en"/>
        </w:rPr>
        <w:t>.</w:t>
      </w:r>
      <w:r w:rsidR="00194750" w:rsidRPr="00154CAD">
        <w:rPr>
          <w:rFonts w:ascii="Times New Roman" w:eastAsia="Times New Roman" w:hAnsi="Times New Roman"/>
          <w:sz w:val="24"/>
          <w:szCs w:val="24"/>
          <w:lang w:val="en"/>
        </w:rPr>
        <w:t xml:space="preserve"> </w:t>
      </w:r>
      <w:r w:rsidR="009E0AAD" w:rsidRPr="00154CAD">
        <w:rPr>
          <w:rFonts w:ascii="Times New Roman" w:eastAsia="Times New Roman" w:hAnsi="Times New Roman"/>
          <w:sz w:val="24"/>
          <w:szCs w:val="24"/>
          <w:lang w:val="en"/>
        </w:rPr>
        <w:t xml:space="preserve">Fifty percent of the students participating in the survey in 2016 answered </w:t>
      </w:r>
      <w:r w:rsidR="009E0AAD" w:rsidRPr="00FE5F79">
        <w:rPr>
          <w:rFonts w:ascii="Times New Roman" w:eastAsia="Times New Roman" w:hAnsi="Times New Roman"/>
          <w:sz w:val="24"/>
          <w:szCs w:val="24"/>
          <w:lang w:val="en"/>
        </w:rPr>
        <w:t xml:space="preserve">only </w:t>
      </w:r>
      <w:r w:rsidR="009E0AAD" w:rsidRPr="00154CAD">
        <w:rPr>
          <w:rFonts w:ascii="Times New Roman" w:eastAsia="Times New Roman" w:hAnsi="Times New Roman"/>
          <w:i/>
          <w:sz w:val="24"/>
          <w:szCs w:val="24"/>
          <w:lang w:val="en"/>
        </w:rPr>
        <w:t>partly true</w:t>
      </w:r>
      <w:r w:rsidR="009E0AAD" w:rsidRPr="00154CAD">
        <w:rPr>
          <w:rFonts w:ascii="Times New Roman" w:eastAsia="Times New Roman" w:hAnsi="Times New Roman"/>
          <w:sz w:val="24"/>
          <w:szCs w:val="24"/>
          <w:lang w:val="en"/>
        </w:rPr>
        <w:t xml:space="preserve"> to the statement D </w:t>
      </w:r>
      <w:r w:rsidR="009E0AAD" w:rsidRPr="00154CAD">
        <w:rPr>
          <w:rFonts w:ascii="Times New Roman" w:hAnsi="Times New Roman"/>
          <w:i/>
          <w:sz w:val="24"/>
          <w:szCs w:val="24"/>
          <w:lang w:val="en-GB"/>
        </w:rPr>
        <w:t xml:space="preserve">The exercises were supervised helpfully by the </w:t>
      </w:r>
      <w:r w:rsidR="00FE5F79">
        <w:rPr>
          <w:rFonts w:ascii="Times New Roman" w:hAnsi="Times New Roman"/>
          <w:i/>
          <w:sz w:val="24"/>
          <w:szCs w:val="24"/>
          <w:lang w:val="en-GB"/>
        </w:rPr>
        <w:t>a</w:t>
      </w:r>
      <w:r w:rsidR="009E0AAD" w:rsidRPr="00154CAD">
        <w:rPr>
          <w:rFonts w:ascii="Times New Roman" w:hAnsi="Times New Roman"/>
          <w:i/>
          <w:sz w:val="24"/>
          <w:szCs w:val="24"/>
          <w:lang w:val="en-GB"/>
        </w:rPr>
        <w:t>ssistant/</w:t>
      </w:r>
      <w:r w:rsidR="00FE5F79">
        <w:rPr>
          <w:rFonts w:ascii="Times New Roman" w:hAnsi="Times New Roman"/>
          <w:i/>
          <w:sz w:val="24"/>
          <w:szCs w:val="24"/>
          <w:lang w:val="en-GB"/>
        </w:rPr>
        <w:t>l</w:t>
      </w:r>
      <w:r w:rsidR="009E0AAD" w:rsidRPr="00154CAD">
        <w:rPr>
          <w:rFonts w:ascii="Times New Roman" w:hAnsi="Times New Roman"/>
          <w:i/>
          <w:sz w:val="24"/>
          <w:szCs w:val="24"/>
          <w:lang w:val="en-GB"/>
        </w:rPr>
        <w:t>ecturer</w:t>
      </w:r>
      <w:r w:rsidR="00F15DF7" w:rsidRPr="00154CAD">
        <w:rPr>
          <w:rFonts w:ascii="Times New Roman" w:eastAsia="Times New Roman" w:hAnsi="Times New Roman"/>
          <w:sz w:val="24"/>
          <w:szCs w:val="24"/>
          <w:lang w:val="en"/>
        </w:rPr>
        <w:t>; w</w:t>
      </w:r>
      <w:r w:rsidR="009E0AAD" w:rsidRPr="00154CAD">
        <w:rPr>
          <w:rFonts w:ascii="Times New Roman" w:eastAsia="Times New Roman" w:hAnsi="Times New Roman"/>
          <w:sz w:val="24"/>
          <w:szCs w:val="24"/>
          <w:lang w:val="en"/>
        </w:rPr>
        <w:t xml:space="preserve">hereas in 2017 all participating students answered </w:t>
      </w:r>
      <w:r w:rsidR="009E0AAD" w:rsidRPr="00154CAD">
        <w:rPr>
          <w:rFonts w:ascii="Times New Roman" w:eastAsia="Times New Roman" w:hAnsi="Times New Roman"/>
          <w:i/>
          <w:sz w:val="24"/>
          <w:szCs w:val="24"/>
          <w:lang w:val="en"/>
        </w:rPr>
        <w:t>mostly true</w:t>
      </w:r>
      <w:r w:rsidR="009E0AAD" w:rsidRPr="00154CAD">
        <w:rPr>
          <w:rFonts w:ascii="Times New Roman" w:eastAsia="Times New Roman" w:hAnsi="Times New Roman"/>
          <w:sz w:val="24"/>
          <w:szCs w:val="24"/>
          <w:lang w:val="en"/>
        </w:rPr>
        <w:t xml:space="preserve"> (17%) and </w:t>
      </w:r>
      <w:r w:rsidR="009E0AAD" w:rsidRPr="00154CAD">
        <w:rPr>
          <w:rFonts w:ascii="Times New Roman" w:eastAsia="Times New Roman" w:hAnsi="Times New Roman"/>
          <w:i/>
          <w:sz w:val="24"/>
          <w:szCs w:val="24"/>
          <w:lang w:val="en"/>
        </w:rPr>
        <w:t>absolutely true</w:t>
      </w:r>
      <w:r w:rsidR="009E0AAD" w:rsidRPr="00154CAD">
        <w:rPr>
          <w:rFonts w:ascii="Times New Roman" w:eastAsia="Times New Roman" w:hAnsi="Times New Roman"/>
          <w:sz w:val="24"/>
          <w:szCs w:val="24"/>
          <w:lang w:val="en"/>
        </w:rPr>
        <w:t xml:space="preserve"> (83%). </w:t>
      </w:r>
      <w:r w:rsidR="00091549" w:rsidRPr="00154CAD">
        <w:rPr>
          <w:rFonts w:ascii="Times New Roman" w:eastAsia="Times New Roman" w:hAnsi="Times New Roman"/>
          <w:sz w:val="24"/>
          <w:szCs w:val="24"/>
          <w:lang w:val="en"/>
        </w:rPr>
        <w:t>In 2015 and 2016</w:t>
      </w:r>
      <w:r w:rsidR="006D776D" w:rsidRPr="00154CAD">
        <w:rPr>
          <w:rFonts w:ascii="Times New Roman" w:eastAsia="Times New Roman" w:hAnsi="Times New Roman"/>
          <w:sz w:val="24"/>
          <w:szCs w:val="24"/>
          <w:lang w:val="en"/>
        </w:rPr>
        <w:t xml:space="preserve"> the majority (40-60%) of the students taking part in the evaluation </w:t>
      </w:r>
      <w:r w:rsidR="00091549" w:rsidRPr="00154CAD">
        <w:rPr>
          <w:rFonts w:ascii="Times New Roman" w:eastAsia="Times New Roman" w:hAnsi="Times New Roman"/>
          <w:sz w:val="24"/>
          <w:szCs w:val="24"/>
          <w:lang w:val="en"/>
        </w:rPr>
        <w:t xml:space="preserve">were only </w:t>
      </w:r>
      <w:r w:rsidR="00091549" w:rsidRPr="00154CAD">
        <w:rPr>
          <w:rFonts w:ascii="Times New Roman" w:eastAsia="Times New Roman" w:hAnsi="Times New Roman"/>
          <w:i/>
          <w:sz w:val="24"/>
          <w:szCs w:val="24"/>
          <w:lang w:val="en"/>
        </w:rPr>
        <w:t>partly satisfied</w:t>
      </w:r>
      <w:r w:rsidR="00091549" w:rsidRPr="00154CAD">
        <w:rPr>
          <w:rFonts w:ascii="Times New Roman" w:eastAsia="Times New Roman" w:hAnsi="Times New Roman"/>
          <w:sz w:val="24"/>
          <w:szCs w:val="24"/>
          <w:lang w:val="en"/>
        </w:rPr>
        <w:t xml:space="preserve"> when asked </w:t>
      </w:r>
      <w:r w:rsidR="00091549" w:rsidRPr="00154CAD">
        <w:rPr>
          <w:rFonts w:ascii="Times New Roman" w:eastAsia="Times New Roman" w:hAnsi="Times New Roman"/>
          <w:i/>
          <w:sz w:val="24"/>
          <w:szCs w:val="24"/>
          <w:lang w:val="en-GB"/>
        </w:rPr>
        <w:t>How satisfied were you in general with the course unit</w:t>
      </w:r>
      <w:r w:rsidR="00091549" w:rsidRPr="00154CAD">
        <w:rPr>
          <w:rFonts w:ascii="Times New Roman" w:eastAsia="Times New Roman" w:hAnsi="Times New Roman"/>
          <w:sz w:val="24"/>
          <w:szCs w:val="24"/>
          <w:lang w:val="en"/>
        </w:rPr>
        <w:t xml:space="preserve"> (statement E). In contrast, in 2017 the overall satisfaction was higher with &gt;80% of the participating students answering </w:t>
      </w:r>
      <w:r w:rsidR="00091549" w:rsidRPr="00154CAD">
        <w:rPr>
          <w:rFonts w:ascii="Times New Roman" w:eastAsia="Times New Roman" w:hAnsi="Times New Roman"/>
          <w:i/>
          <w:sz w:val="24"/>
          <w:szCs w:val="24"/>
          <w:lang w:val="en"/>
        </w:rPr>
        <w:t>mostly satisfied</w:t>
      </w:r>
      <w:r w:rsidR="00091549" w:rsidRPr="00154CAD">
        <w:rPr>
          <w:rFonts w:ascii="Times New Roman" w:eastAsia="Times New Roman" w:hAnsi="Times New Roman"/>
          <w:sz w:val="24"/>
          <w:szCs w:val="24"/>
          <w:lang w:val="en"/>
        </w:rPr>
        <w:t xml:space="preserve"> to this statement E and one student answering even </w:t>
      </w:r>
      <w:r w:rsidR="00091549" w:rsidRPr="00154CAD">
        <w:rPr>
          <w:rFonts w:ascii="Times New Roman" w:eastAsia="Times New Roman" w:hAnsi="Times New Roman"/>
          <w:i/>
          <w:sz w:val="24"/>
          <w:szCs w:val="24"/>
          <w:lang w:val="en"/>
        </w:rPr>
        <w:t>absolutely satisfied</w:t>
      </w:r>
      <w:r w:rsidR="00091549" w:rsidRPr="00154CAD">
        <w:rPr>
          <w:rFonts w:ascii="Times New Roman" w:eastAsia="Times New Roman" w:hAnsi="Times New Roman"/>
          <w:sz w:val="24"/>
          <w:szCs w:val="24"/>
          <w:lang w:val="en"/>
        </w:rPr>
        <w:t xml:space="preserve">. </w:t>
      </w:r>
      <w:r w:rsidR="00E20311" w:rsidRPr="00154CAD">
        <w:rPr>
          <w:rFonts w:ascii="Times New Roman" w:eastAsia="Times New Roman" w:hAnsi="Times New Roman"/>
          <w:sz w:val="24"/>
          <w:szCs w:val="24"/>
          <w:lang w:val="en"/>
        </w:rPr>
        <w:t xml:space="preserve">The statements F, G and H on paper exercises were part of the evaluation in 2017 only. </w:t>
      </w:r>
      <w:r w:rsidR="00380A10" w:rsidRPr="00154CAD">
        <w:rPr>
          <w:rFonts w:ascii="Times New Roman" w:eastAsia="Times New Roman" w:hAnsi="Times New Roman"/>
          <w:sz w:val="24"/>
          <w:szCs w:val="24"/>
          <w:lang w:val="en"/>
        </w:rPr>
        <w:t xml:space="preserve">Both, the statement F </w:t>
      </w:r>
      <w:r w:rsidR="00380A10" w:rsidRPr="00154CAD">
        <w:rPr>
          <w:rFonts w:ascii="Times New Roman" w:eastAsia="Times New Roman" w:hAnsi="Times New Roman"/>
          <w:i/>
          <w:sz w:val="24"/>
          <w:szCs w:val="24"/>
          <w:lang w:val="en-GB"/>
        </w:rPr>
        <w:t>The paper exercises helped me to train the extraction of specific scientific information within a short period of time</w:t>
      </w:r>
      <w:r w:rsidR="00380A10" w:rsidRPr="00154CAD">
        <w:rPr>
          <w:rFonts w:ascii="Times New Roman" w:eastAsia="Times New Roman" w:hAnsi="Times New Roman"/>
          <w:sz w:val="24"/>
          <w:szCs w:val="24"/>
          <w:lang w:val="en"/>
        </w:rPr>
        <w:t xml:space="preserve"> and the statement G </w:t>
      </w:r>
      <w:r w:rsidR="00380A10" w:rsidRPr="00154CAD">
        <w:rPr>
          <w:rFonts w:ascii="Times New Roman" w:eastAsia="Times New Roman" w:hAnsi="Times New Roman"/>
          <w:i/>
          <w:sz w:val="24"/>
          <w:szCs w:val="24"/>
          <w:lang w:val="en-GB"/>
        </w:rPr>
        <w:t>The paper exercises helped me to train (short) oral presentations of scientific research contents</w:t>
      </w:r>
      <w:r w:rsidR="00380A10" w:rsidRPr="00154CAD">
        <w:rPr>
          <w:rFonts w:ascii="Times New Roman" w:eastAsia="Times New Roman" w:hAnsi="Times New Roman"/>
          <w:sz w:val="24"/>
          <w:szCs w:val="24"/>
          <w:lang w:val="en"/>
        </w:rPr>
        <w:t xml:space="preserve"> were answered with 50% of the votes of the students with </w:t>
      </w:r>
      <w:r w:rsidR="00380A10" w:rsidRPr="00154CAD">
        <w:rPr>
          <w:rFonts w:ascii="Times New Roman" w:eastAsia="Times New Roman" w:hAnsi="Times New Roman"/>
          <w:i/>
          <w:sz w:val="24"/>
          <w:szCs w:val="24"/>
          <w:lang w:val="en"/>
        </w:rPr>
        <w:t>absolutely true</w:t>
      </w:r>
      <w:r w:rsidR="00380A10" w:rsidRPr="00154CAD">
        <w:rPr>
          <w:rFonts w:ascii="Times New Roman" w:eastAsia="Times New Roman" w:hAnsi="Times New Roman"/>
          <w:sz w:val="24"/>
          <w:szCs w:val="24"/>
          <w:lang w:val="en"/>
        </w:rPr>
        <w:t xml:space="preserve"> and with the other 50% of the votes with </w:t>
      </w:r>
      <w:proofErr w:type="spellStart"/>
      <w:r w:rsidR="00380A10" w:rsidRPr="00154CAD">
        <w:rPr>
          <w:rFonts w:ascii="Times New Roman" w:eastAsia="Times New Roman" w:hAnsi="Times New Roman"/>
          <w:i/>
          <w:sz w:val="24"/>
          <w:szCs w:val="24"/>
          <w:lang w:val="en"/>
        </w:rPr>
        <w:t>mosty</w:t>
      </w:r>
      <w:proofErr w:type="spellEnd"/>
      <w:r w:rsidR="00380A10" w:rsidRPr="00154CAD">
        <w:rPr>
          <w:rFonts w:ascii="Times New Roman" w:eastAsia="Times New Roman" w:hAnsi="Times New Roman"/>
          <w:i/>
          <w:sz w:val="24"/>
          <w:szCs w:val="24"/>
          <w:lang w:val="en"/>
        </w:rPr>
        <w:t xml:space="preserve"> true</w:t>
      </w:r>
      <w:r w:rsidR="00380A10" w:rsidRPr="00154CAD">
        <w:rPr>
          <w:rFonts w:ascii="Times New Roman" w:eastAsia="Times New Roman" w:hAnsi="Times New Roman"/>
          <w:sz w:val="24"/>
          <w:szCs w:val="24"/>
          <w:lang w:val="en"/>
        </w:rPr>
        <w:t xml:space="preserve">. </w:t>
      </w:r>
      <w:r w:rsidR="00EC46A2" w:rsidRPr="00154CAD">
        <w:rPr>
          <w:rFonts w:ascii="Times New Roman" w:eastAsia="Times New Roman" w:hAnsi="Times New Roman"/>
          <w:sz w:val="24"/>
          <w:szCs w:val="24"/>
          <w:lang w:val="en"/>
        </w:rPr>
        <w:t xml:space="preserve">For the majority (67%) of the participating students, the statement H </w:t>
      </w:r>
      <w:r w:rsidR="00EC46A2" w:rsidRPr="00154CAD">
        <w:rPr>
          <w:rFonts w:ascii="Times New Roman" w:eastAsia="Times New Roman" w:hAnsi="Times New Roman"/>
          <w:i/>
          <w:sz w:val="24"/>
          <w:szCs w:val="24"/>
          <w:lang w:val="en-GB"/>
        </w:rPr>
        <w:t>The paper exercises helped me to get ideas for a topic of my final oral presentation or written report</w:t>
      </w:r>
      <w:r w:rsidR="00EC46A2" w:rsidRPr="00154CAD">
        <w:rPr>
          <w:rFonts w:ascii="Times New Roman" w:eastAsia="Times New Roman" w:hAnsi="Times New Roman"/>
          <w:sz w:val="24"/>
          <w:szCs w:val="24"/>
          <w:lang w:val="en"/>
        </w:rPr>
        <w:t xml:space="preserve"> was only </w:t>
      </w:r>
      <w:r w:rsidR="00EC46A2" w:rsidRPr="00154CAD">
        <w:rPr>
          <w:rFonts w:ascii="Times New Roman" w:eastAsia="Times New Roman" w:hAnsi="Times New Roman"/>
          <w:i/>
          <w:sz w:val="24"/>
          <w:szCs w:val="24"/>
          <w:lang w:val="en"/>
        </w:rPr>
        <w:t>partly true</w:t>
      </w:r>
      <w:r w:rsidR="00EC46A2" w:rsidRPr="00154CAD">
        <w:rPr>
          <w:rFonts w:ascii="Times New Roman" w:eastAsia="Times New Roman" w:hAnsi="Times New Roman"/>
          <w:sz w:val="24"/>
          <w:szCs w:val="24"/>
          <w:lang w:val="en"/>
        </w:rPr>
        <w:t>.</w:t>
      </w:r>
    </w:p>
    <w:p w14:paraId="71C619B6" w14:textId="77777777" w:rsidR="00091549" w:rsidRPr="00154CAD" w:rsidRDefault="00091549" w:rsidP="00D832C1">
      <w:pPr>
        <w:rPr>
          <w:rFonts w:ascii="Times New Roman" w:eastAsia="Times New Roman" w:hAnsi="Times New Roman"/>
          <w:sz w:val="24"/>
          <w:szCs w:val="24"/>
          <w:lang w:val="en"/>
        </w:rPr>
      </w:pPr>
    </w:p>
    <w:p w14:paraId="055EDBF9" w14:textId="77777777" w:rsidR="00194750" w:rsidRPr="00154CAD" w:rsidRDefault="00194750" w:rsidP="00D832C1">
      <w:pPr>
        <w:rPr>
          <w:rFonts w:ascii="Times New Roman" w:eastAsia="Times New Roman" w:hAnsi="Times New Roman"/>
          <w:sz w:val="24"/>
          <w:szCs w:val="24"/>
          <w:lang w:val="en"/>
        </w:rPr>
      </w:pPr>
    </w:p>
    <w:p w14:paraId="50208E59" w14:textId="77777777" w:rsidR="0085123B" w:rsidRPr="00154CAD" w:rsidRDefault="0085123B" w:rsidP="00D832C1">
      <w:pPr>
        <w:rPr>
          <w:rFonts w:ascii="Times New Roman" w:hAnsi="Times New Roman"/>
          <w:b/>
          <w:sz w:val="24"/>
          <w:szCs w:val="24"/>
          <w:lang w:val="en-GB"/>
        </w:rPr>
      </w:pPr>
      <w:r w:rsidRPr="00154CAD">
        <w:rPr>
          <w:rFonts w:ascii="Times New Roman" w:hAnsi="Times New Roman"/>
          <w:b/>
          <w:sz w:val="24"/>
          <w:szCs w:val="24"/>
          <w:lang w:val="en-GB"/>
        </w:rPr>
        <w:br w:type="page"/>
      </w:r>
    </w:p>
    <w:p w14:paraId="7BA4CD51" w14:textId="21D05383" w:rsidR="00FD5ABF" w:rsidRPr="00154CAD" w:rsidRDefault="00FD5ABF" w:rsidP="00D832C1">
      <w:pPr>
        <w:rPr>
          <w:rFonts w:ascii="Times New Roman" w:hAnsi="Times New Roman"/>
          <w:sz w:val="24"/>
          <w:szCs w:val="24"/>
          <w:lang w:val="en-GB"/>
        </w:rPr>
      </w:pPr>
      <w:r w:rsidRPr="00154CAD">
        <w:rPr>
          <w:rFonts w:ascii="Times New Roman" w:hAnsi="Times New Roman"/>
          <w:b/>
          <w:sz w:val="24"/>
          <w:szCs w:val="24"/>
          <w:lang w:val="en-GB"/>
        </w:rPr>
        <w:lastRenderedPageBreak/>
        <w:t xml:space="preserve">Table 4. </w:t>
      </w:r>
      <w:r w:rsidR="00036283" w:rsidRPr="00154CAD">
        <w:rPr>
          <w:rFonts w:ascii="Times New Roman" w:hAnsi="Times New Roman"/>
          <w:sz w:val="24"/>
          <w:szCs w:val="24"/>
          <w:lang w:val="en-GB"/>
        </w:rPr>
        <w:t xml:space="preserve">Questionnaire and students' answers.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6095"/>
      </w:tblGrid>
      <w:tr w:rsidR="00B54E8B" w:rsidRPr="00154CAD" w14:paraId="1672CD56" w14:textId="77777777" w:rsidTr="00721E00">
        <w:tc>
          <w:tcPr>
            <w:tcW w:w="3114" w:type="dxa"/>
            <w:tcBorders>
              <w:top w:val="single" w:sz="4" w:space="0" w:color="auto"/>
              <w:bottom w:val="single" w:sz="4" w:space="0" w:color="auto"/>
            </w:tcBorders>
          </w:tcPr>
          <w:p w14:paraId="5B44D2A0" w14:textId="1BE2F61D" w:rsidR="00FD5ABF" w:rsidRPr="00154CAD" w:rsidRDefault="00977B21" w:rsidP="00D832C1">
            <w:pPr>
              <w:ind w:right="-108"/>
              <w:rPr>
                <w:rFonts w:ascii="Times New Roman" w:eastAsia="Times New Roman" w:hAnsi="Times New Roman"/>
                <w:sz w:val="24"/>
                <w:szCs w:val="24"/>
                <w:lang w:val="en"/>
              </w:rPr>
            </w:pPr>
            <w:r w:rsidRPr="00154CAD">
              <w:rPr>
                <w:rFonts w:ascii="Times New Roman" w:eastAsia="Times New Roman" w:hAnsi="Times New Roman"/>
                <w:sz w:val="24"/>
                <w:szCs w:val="24"/>
                <w:lang w:val="en"/>
              </w:rPr>
              <w:t>Statements</w:t>
            </w:r>
          </w:p>
        </w:tc>
        <w:tc>
          <w:tcPr>
            <w:tcW w:w="6095" w:type="dxa"/>
            <w:tcBorders>
              <w:top w:val="single" w:sz="4" w:space="0" w:color="auto"/>
              <w:bottom w:val="single" w:sz="4" w:space="0" w:color="auto"/>
            </w:tcBorders>
          </w:tcPr>
          <w:p w14:paraId="7A5127DA" w14:textId="6397F1DE" w:rsidR="00FD5ABF" w:rsidRPr="00154CAD" w:rsidRDefault="00FD5ABF" w:rsidP="00D832C1">
            <w:pPr>
              <w:ind w:right="2126"/>
              <w:rPr>
                <w:rFonts w:ascii="Times New Roman" w:hAnsi="Times New Roman"/>
                <w:noProof/>
                <w:sz w:val="24"/>
                <w:szCs w:val="24"/>
              </w:rPr>
            </w:pPr>
            <w:r w:rsidRPr="00154CAD">
              <w:rPr>
                <w:rFonts w:ascii="Times New Roman" w:hAnsi="Times New Roman"/>
                <w:noProof/>
                <w:sz w:val="24"/>
                <w:szCs w:val="24"/>
              </w:rPr>
              <w:t xml:space="preserve">Answers </w:t>
            </w:r>
            <w:r w:rsidRPr="00154CAD">
              <w:rPr>
                <w:rFonts w:ascii="Times New Roman" w:eastAsia="Times New Roman" w:hAnsi="Times New Roman"/>
                <w:sz w:val="24"/>
                <w:szCs w:val="24"/>
                <w:lang w:val="en"/>
              </w:rPr>
              <w:t>(% of students’ votes)</w:t>
            </w:r>
          </w:p>
        </w:tc>
      </w:tr>
      <w:tr w:rsidR="00B54E8B" w:rsidRPr="00154CAD" w14:paraId="5C9F9D9A" w14:textId="77777777" w:rsidTr="00721E00">
        <w:tc>
          <w:tcPr>
            <w:tcW w:w="3114" w:type="dxa"/>
            <w:tcBorders>
              <w:top w:val="single" w:sz="4" w:space="0" w:color="auto"/>
              <w:bottom w:val="single" w:sz="4" w:space="0" w:color="auto"/>
            </w:tcBorders>
          </w:tcPr>
          <w:p w14:paraId="4E5738C1" w14:textId="23F5BAEA" w:rsidR="00105010" w:rsidRPr="00154CAD" w:rsidRDefault="00105010" w:rsidP="00D832C1">
            <w:pPr>
              <w:ind w:right="-108"/>
              <w:rPr>
                <w:rFonts w:ascii="Times New Roman" w:eastAsia="Times New Roman" w:hAnsi="Times New Roman"/>
                <w:i/>
                <w:sz w:val="24"/>
                <w:szCs w:val="24"/>
                <w:lang w:val="en"/>
              </w:rPr>
            </w:pPr>
            <w:r w:rsidRPr="00154CAD">
              <w:rPr>
                <w:rFonts w:ascii="Times New Roman" w:eastAsia="Times New Roman" w:hAnsi="Times New Roman"/>
                <w:i/>
                <w:sz w:val="24"/>
                <w:szCs w:val="24"/>
                <w:lang w:val="en"/>
              </w:rPr>
              <w:t xml:space="preserve">A, </w:t>
            </w:r>
            <w:proofErr w:type="gramStart"/>
            <w:r w:rsidRPr="00154CAD">
              <w:rPr>
                <w:rFonts w:ascii="Times New Roman" w:eastAsia="Times New Roman" w:hAnsi="Times New Roman"/>
                <w:i/>
                <w:sz w:val="24"/>
                <w:szCs w:val="24"/>
                <w:lang w:val="en"/>
              </w:rPr>
              <w:t>The</w:t>
            </w:r>
            <w:proofErr w:type="gramEnd"/>
            <w:r w:rsidRPr="00154CAD">
              <w:rPr>
                <w:rFonts w:ascii="Times New Roman" w:eastAsia="Times New Roman" w:hAnsi="Times New Roman"/>
                <w:i/>
                <w:sz w:val="24"/>
                <w:szCs w:val="24"/>
                <w:lang w:val="en"/>
              </w:rPr>
              <w:t xml:space="preserve"> lecturer motivated me to take an active part </w:t>
            </w:r>
          </w:p>
        </w:tc>
        <w:tc>
          <w:tcPr>
            <w:tcW w:w="6095" w:type="dxa"/>
            <w:tcBorders>
              <w:top w:val="single" w:sz="4" w:space="0" w:color="auto"/>
              <w:bottom w:val="single" w:sz="4" w:space="0" w:color="auto"/>
            </w:tcBorders>
          </w:tcPr>
          <w:p w14:paraId="032925E6" w14:textId="3F01D2A5" w:rsidR="00105010" w:rsidRPr="00154CAD" w:rsidRDefault="00105010" w:rsidP="00D832C1">
            <w:pPr>
              <w:ind w:right="2126"/>
              <w:rPr>
                <w:rFonts w:ascii="Times New Roman" w:hAnsi="Times New Roman"/>
                <w:noProof/>
                <w:sz w:val="24"/>
                <w:szCs w:val="24"/>
              </w:rPr>
            </w:pPr>
            <w:r w:rsidRPr="00154CAD">
              <w:rPr>
                <w:rFonts w:ascii="Times New Roman" w:hAnsi="Times New Roman"/>
                <w:noProof/>
                <w:sz w:val="24"/>
                <w:szCs w:val="24"/>
                <w:lang w:val="en-US" w:eastAsia="en-US"/>
              </w:rPr>
              <w:drawing>
                <wp:inline distT="0" distB="0" distL="0" distR="0" wp14:anchorId="6D1993F1" wp14:editId="094D77F2">
                  <wp:extent cx="3733165" cy="1133475"/>
                  <wp:effectExtent l="0" t="0" r="63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3165" cy="1133475"/>
                          </a:xfrm>
                          <a:prstGeom prst="rect">
                            <a:avLst/>
                          </a:prstGeom>
                        </pic:spPr>
                      </pic:pic>
                    </a:graphicData>
                  </a:graphic>
                </wp:inline>
              </w:drawing>
            </w:r>
          </w:p>
        </w:tc>
      </w:tr>
      <w:tr w:rsidR="00B54E8B" w:rsidRPr="00154CAD" w14:paraId="6383140A" w14:textId="77777777" w:rsidTr="00721E00">
        <w:tc>
          <w:tcPr>
            <w:tcW w:w="3114" w:type="dxa"/>
            <w:tcBorders>
              <w:top w:val="single" w:sz="4" w:space="0" w:color="auto"/>
              <w:bottom w:val="single" w:sz="4" w:space="0" w:color="auto"/>
            </w:tcBorders>
          </w:tcPr>
          <w:p w14:paraId="3B85396A" w14:textId="28D68D09" w:rsidR="007A503A" w:rsidRPr="00154CAD" w:rsidRDefault="00105010" w:rsidP="00D832C1">
            <w:pPr>
              <w:ind w:right="-108"/>
              <w:rPr>
                <w:rFonts w:ascii="Times New Roman" w:hAnsi="Times New Roman"/>
                <w:b/>
                <w:sz w:val="24"/>
                <w:szCs w:val="24"/>
                <w:lang w:val="en-GB"/>
              </w:rPr>
            </w:pPr>
            <w:r w:rsidRPr="00154CAD">
              <w:rPr>
                <w:rFonts w:ascii="Times New Roman" w:eastAsia="Times New Roman" w:hAnsi="Times New Roman"/>
                <w:i/>
                <w:sz w:val="24"/>
                <w:szCs w:val="24"/>
                <w:lang w:val="en-GB"/>
              </w:rPr>
              <w:t xml:space="preserve">B, </w:t>
            </w:r>
            <w:proofErr w:type="gramStart"/>
            <w:r w:rsidRPr="00154CAD">
              <w:rPr>
                <w:rFonts w:ascii="Times New Roman" w:eastAsia="Times New Roman" w:hAnsi="Times New Roman"/>
                <w:i/>
                <w:sz w:val="24"/>
                <w:szCs w:val="24"/>
                <w:lang w:val="en-GB"/>
              </w:rPr>
              <w:t>The</w:t>
            </w:r>
            <w:proofErr w:type="gramEnd"/>
            <w:r w:rsidRPr="00154CAD">
              <w:rPr>
                <w:rFonts w:ascii="Times New Roman" w:eastAsia="Times New Roman" w:hAnsi="Times New Roman"/>
                <w:i/>
                <w:sz w:val="24"/>
                <w:szCs w:val="24"/>
                <w:lang w:val="en-GB"/>
              </w:rPr>
              <w:t xml:space="preserve"> materials made available (e.g. lecture notes, textbook, handouts, etc.) helped me to understand and address the course content</w:t>
            </w:r>
            <w:r w:rsidRPr="00154CAD">
              <w:rPr>
                <w:rFonts w:ascii="Times New Roman" w:eastAsia="Times New Roman" w:hAnsi="Times New Roman"/>
                <w:sz w:val="24"/>
                <w:szCs w:val="24"/>
                <w:lang w:val="en-GB"/>
              </w:rPr>
              <w:t xml:space="preserve"> </w:t>
            </w:r>
          </w:p>
        </w:tc>
        <w:tc>
          <w:tcPr>
            <w:tcW w:w="6095" w:type="dxa"/>
            <w:tcBorders>
              <w:top w:val="single" w:sz="4" w:space="0" w:color="auto"/>
              <w:bottom w:val="single" w:sz="4" w:space="0" w:color="auto"/>
            </w:tcBorders>
          </w:tcPr>
          <w:p w14:paraId="00F86C1C" w14:textId="3E45C9C7" w:rsidR="007A503A" w:rsidRPr="00154CAD" w:rsidRDefault="00105010"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10D886DA" wp14:editId="5DBA1AC2">
                  <wp:extent cx="3733165" cy="111315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3165" cy="1113155"/>
                          </a:xfrm>
                          <a:prstGeom prst="rect">
                            <a:avLst/>
                          </a:prstGeom>
                        </pic:spPr>
                      </pic:pic>
                    </a:graphicData>
                  </a:graphic>
                </wp:inline>
              </w:drawing>
            </w:r>
          </w:p>
        </w:tc>
      </w:tr>
      <w:tr w:rsidR="00B54E8B" w:rsidRPr="00154CAD" w14:paraId="7861ABA0" w14:textId="77777777" w:rsidTr="00721E00">
        <w:tc>
          <w:tcPr>
            <w:tcW w:w="3114" w:type="dxa"/>
            <w:tcBorders>
              <w:top w:val="single" w:sz="4" w:space="0" w:color="auto"/>
              <w:bottom w:val="single" w:sz="4" w:space="0" w:color="auto"/>
            </w:tcBorders>
          </w:tcPr>
          <w:p w14:paraId="36A4BDFE" w14:textId="781B4961" w:rsidR="007A503A" w:rsidRPr="00154CAD" w:rsidRDefault="00105010" w:rsidP="00D832C1">
            <w:pPr>
              <w:rPr>
                <w:rFonts w:ascii="Times New Roman" w:hAnsi="Times New Roman"/>
                <w:b/>
                <w:sz w:val="24"/>
                <w:szCs w:val="24"/>
                <w:lang w:val="en-GB"/>
              </w:rPr>
            </w:pPr>
            <w:r w:rsidRPr="00154CAD">
              <w:rPr>
                <w:rFonts w:ascii="Times New Roman" w:eastAsia="Times New Roman" w:hAnsi="Times New Roman"/>
                <w:i/>
                <w:sz w:val="24"/>
                <w:szCs w:val="24"/>
                <w:lang w:val="en-GB"/>
              </w:rPr>
              <w:t xml:space="preserve">C, </w:t>
            </w:r>
            <w:proofErr w:type="gramStart"/>
            <w:r w:rsidRPr="00154CAD">
              <w:rPr>
                <w:rFonts w:ascii="Times New Roman" w:eastAsia="Times New Roman" w:hAnsi="Times New Roman"/>
                <w:i/>
                <w:sz w:val="24"/>
                <w:szCs w:val="24"/>
                <w:lang w:val="en-GB"/>
              </w:rPr>
              <w:t>The</w:t>
            </w:r>
            <w:proofErr w:type="gramEnd"/>
            <w:r w:rsidRPr="00154CAD">
              <w:rPr>
                <w:rFonts w:ascii="Times New Roman" w:eastAsia="Times New Roman" w:hAnsi="Times New Roman"/>
                <w:i/>
                <w:sz w:val="24"/>
                <w:szCs w:val="24"/>
                <w:lang w:val="en-GB"/>
              </w:rPr>
              <w:t xml:space="preserve"> exercises helped me to understand and apply the lecture content </w:t>
            </w:r>
          </w:p>
        </w:tc>
        <w:tc>
          <w:tcPr>
            <w:tcW w:w="6095" w:type="dxa"/>
            <w:tcBorders>
              <w:top w:val="single" w:sz="4" w:space="0" w:color="auto"/>
              <w:bottom w:val="single" w:sz="4" w:space="0" w:color="auto"/>
            </w:tcBorders>
          </w:tcPr>
          <w:p w14:paraId="69198480" w14:textId="0E9B739C" w:rsidR="007A503A" w:rsidRPr="00154CAD" w:rsidRDefault="00105010"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0D980312" wp14:editId="1BBA9226">
                  <wp:extent cx="3733165" cy="1138555"/>
                  <wp:effectExtent l="0" t="0" r="63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3165" cy="1138555"/>
                          </a:xfrm>
                          <a:prstGeom prst="rect">
                            <a:avLst/>
                          </a:prstGeom>
                        </pic:spPr>
                      </pic:pic>
                    </a:graphicData>
                  </a:graphic>
                </wp:inline>
              </w:drawing>
            </w:r>
          </w:p>
        </w:tc>
      </w:tr>
      <w:tr w:rsidR="00B54E8B" w:rsidRPr="00154CAD" w14:paraId="3492B717" w14:textId="77777777" w:rsidTr="00721E00">
        <w:tc>
          <w:tcPr>
            <w:tcW w:w="3114" w:type="dxa"/>
            <w:tcBorders>
              <w:top w:val="single" w:sz="4" w:space="0" w:color="auto"/>
              <w:bottom w:val="single" w:sz="4" w:space="0" w:color="auto"/>
            </w:tcBorders>
          </w:tcPr>
          <w:p w14:paraId="5602076B" w14:textId="1C967955" w:rsidR="007A503A" w:rsidRPr="00154CAD" w:rsidRDefault="007A503A" w:rsidP="00FE5F79">
            <w:pPr>
              <w:ind w:right="-108"/>
              <w:rPr>
                <w:rFonts w:ascii="Times New Roman" w:hAnsi="Times New Roman"/>
                <w:b/>
                <w:sz w:val="24"/>
                <w:szCs w:val="24"/>
                <w:lang w:val="en-GB"/>
              </w:rPr>
            </w:pPr>
            <w:r w:rsidRPr="00154CAD">
              <w:rPr>
                <w:rFonts w:ascii="Times New Roman" w:hAnsi="Times New Roman"/>
                <w:i/>
                <w:sz w:val="24"/>
                <w:szCs w:val="24"/>
                <w:lang w:val="en-GB"/>
              </w:rPr>
              <w:t xml:space="preserve">D, </w:t>
            </w:r>
            <w:proofErr w:type="gramStart"/>
            <w:r w:rsidRPr="00154CAD">
              <w:rPr>
                <w:rFonts w:ascii="Times New Roman" w:hAnsi="Times New Roman"/>
                <w:i/>
                <w:sz w:val="24"/>
                <w:szCs w:val="24"/>
                <w:lang w:val="en-GB"/>
              </w:rPr>
              <w:t>The</w:t>
            </w:r>
            <w:proofErr w:type="gramEnd"/>
            <w:r w:rsidRPr="00154CAD">
              <w:rPr>
                <w:rFonts w:ascii="Times New Roman" w:hAnsi="Times New Roman"/>
                <w:i/>
                <w:sz w:val="24"/>
                <w:szCs w:val="24"/>
                <w:lang w:val="en-GB"/>
              </w:rPr>
              <w:t xml:space="preserve"> exercises were supervised helpfully by the </w:t>
            </w:r>
            <w:r w:rsidR="00FE5F79">
              <w:rPr>
                <w:rFonts w:ascii="Times New Roman" w:hAnsi="Times New Roman"/>
                <w:i/>
                <w:sz w:val="24"/>
                <w:szCs w:val="24"/>
                <w:lang w:val="en-GB"/>
              </w:rPr>
              <w:t>a</w:t>
            </w:r>
            <w:r w:rsidRPr="00154CAD">
              <w:rPr>
                <w:rFonts w:ascii="Times New Roman" w:hAnsi="Times New Roman"/>
                <w:i/>
                <w:sz w:val="24"/>
                <w:szCs w:val="24"/>
                <w:lang w:val="en-GB"/>
              </w:rPr>
              <w:t>ssistant/</w:t>
            </w:r>
            <w:r w:rsidR="00FE5F79">
              <w:rPr>
                <w:rFonts w:ascii="Times New Roman" w:hAnsi="Times New Roman"/>
                <w:i/>
                <w:sz w:val="24"/>
                <w:szCs w:val="24"/>
                <w:lang w:val="en-GB"/>
              </w:rPr>
              <w:t>l</w:t>
            </w:r>
            <w:r w:rsidRPr="00154CAD">
              <w:rPr>
                <w:rFonts w:ascii="Times New Roman" w:hAnsi="Times New Roman"/>
                <w:i/>
                <w:sz w:val="24"/>
                <w:szCs w:val="24"/>
                <w:lang w:val="en-GB"/>
              </w:rPr>
              <w:t xml:space="preserve">ecturer </w:t>
            </w:r>
          </w:p>
        </w:tc>
        <w:tc>
          <w:tcPr>
            <w:tcW w:w="6095" w:type="dxa"/>
            <w:tcBorders>
              <w:top w:val="single" w:sz="4" w:space="0" w:color="auto"/>
              <w:bottom w:val="single" w:sz="4" w:space="0" w:color="auto"/>
            </w:tcBorders>
          </w:tcPr>
          <w:p w14:paraId="26E37C19" w14:textId="60583F36" w:rsidR="007A503A" w:rsidRPr="00154CAD" w:rsidRDefault="007A503A"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03F80852" wp14:editId="00E2477D">
                  <wp:extent cx="3733165" cy="115125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48445" cy="1155967"/>
                          </a:xfrm>
                          <a:prstGeom prst="rect">
                            <a:avLst/>
                          </a:prstGeom>
                        </pic:spPr>
                      </pic:pic>
                    </a:graphicData>
                  </a:graphic>
                </wp:inline>
              </w:drawing>
            </w:r>
          </w:p>
        </w:tc>
      </w:tr>
      <w:tr w:rsidR="00B54E8B" w:rsidRPr="00154CAD" w14:paraId="10C7E792" w14:textId="77777777" w:rsidTr="00721E00">
        <w:tc>
          <w:tcPr>
            <w:tcW w:w="3114" w:type="dxa"/>
            <w:tcBorders>
              <w:top w:val="single" w:sz="4" w:space="0" w:color="auto"/>
              <w:bottom w:val="single" w:sz="4" w:space="0" w:color="auto"/>
            </w:tcBorders>
          </w:tcPr>
          <w:p w14:paraId="7B86AF84" w14:textId="4CF32313" w:rsidR="007A503A" w:rsidRPr="00154CAD" w:rsidRDefault="007A503A" w:rsidP="00D832C1">
            <w:pPr>
              <w:ind w:right="-108"/>
              <w:rPr>
                <w:rFonts w:ascii="Times New Roman" w:hAnsi="Times New Roman"/>
                <w:b/>
                <w:sz w:val="24"/>
                <w:szCs w:val="24"/>
                <w:lang w:val="en-GB"/>
              </w:rPr>
            </w:pPr>
            <w:r w:rsidRPr="00154CAD">
              <w:rPr>
                <w:rFonts w:ascii="Times New Roman" w:eastAsia="Times New Roman" w:hAnsi="Times New Roman"/>
                <w:i/>
                <w:sz w:val="24"/>
                <w:szCs w:val="24"/>
                <w:lang w:val="en-GB"/>
              </w:rPr>
              <w:t xml:space="preserve">E, </w:t>
            </w:r>
            <w:proofErr w:type="gramStart"/>
            <w:r w:rsidRPr="00154CAD">
              <w:rPr>
                <w:rFonts w:ascii="Times New Roman" w:eastAsia="Times New Roman" w:hAnsi="Times New Roman"/>
                <w:i/>
                <w:sz w:val="24"/>
                <w:szCs w:val="24"/>
                <w:lang w:val="en-GB"/>
              </w:rPr>
              <w:t>How</w:t>
            </w:r>
            <w:proofErr w:type="gramEnd"/>
            <w:r w:rsidRPr="00154CAD">
              <w:rPr>
                <w:rFonts w:ascii="Times New Roman" w:eastAsia="Times New Roman" w:hAnsi="Times New Roman"/>
                <w:i/>
                <w:sz w:val="24"/>
                <w:szCs w:val="24"/>
                <w:lang w:val="en-GB"/>
              </w:rPr>
              <w:t xml:space="preserve"> satisfied were you in general with the course unit </w:t>
            </w:r>
          </w:p>
        </w:tc>
        <w:tc>
          <w:tcPr>
            <w:tcW w:w="6095" w:type="dxa"/>
            <w:tcBorders>
              <w:top w:val="single" w:sz="4" w:space="0" w:color="auto"/>
              <w:bottom w:val="single" w:sz="4" w:space="0" w:color="auto"/>
            </w:tcBorders>
          </w:tcPr>
          <w:p w14:paraId="790843B3" w14:textId="63BB77FC" w:rsidR="007A503A" w:rsidRPr="00154CAD" w:rsidRDefault="008D3149"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1E2235E6" wp14:editId="217A6FB4">
                  <wp:extent cx="3881887" cy="124742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6014" cy="1258389"/>
                          </a:xfrm>
                          <a:prstGeom prst="rect">
                            <a:avLst/>
                          </a:prstGeom>
                          <a:noFill/>
                        </pic:spPr>
                      </pic:pic>
                    </a:graphicData>
                  </a:graphic>
                </wp:inline>
              </w:drawing>
            </w:r>
          </w:p>
        </w:tc>
      </w:tr>
      <w:tr w:rsidR="00B54E8B" w:rsidRPr="00154CAD" w14:paraId="76FEAA99" w14:textId="77777777" w:rsidTr="00721E00">
        <w:tc>
          <w:tcPr>
            <w:tcW w:w="3114" w:type="dxa"/>
            <w:tcBorders>
              <w:top w:val="single" w:sz="4" w:space="0" w:color="auto"/>
              <w:bottom w:val="single" w:sz="4" w:space="0" w:color="auto"/>
            </w:tcBorders>
          </w:tcPr>
          <w:p w14:paraId="600B8A4E" w14:textId="31A28F44" w:rsidR="007A503A" w:rsidRPr="00154CAD" w:rsidRDefault="007A503A" w:rsidP="00D832C1">
            <w:pPr>
              <w:ind w:right="34"/>
              <w:rPr>
                <w:rFonts w:ascii="Times New Roman" w:hAnsi="Times New Roman"/>
                <w:b/>
                <w:sz w:val="24"/>
                <w:szCs w:val="24"/>
                <w:lang w:val="en-GB"/>
              </w:rPr>
            </w:pPr>
            <w:r w:rsidRPr="00154CAD">
              <w:rPr>
                <w:rFonts w:ascii="Times New Roman" w:eastAsia="Times New Roman" w:hAnsi="Times New Roman"/>
                <w:i/>
                <w:sz w:val="24"/>
                <w:szCs w:val="24"/>
                <w:lang w:val="en-GB"/>
              </w:rPr>
              <w:t xml:space="preserve">F, </w:t>
            </w:r>
            <w:proofErr w:type="gramStart"/>
            <w:r w:rsidRPr="00154CAD">
              <w:rPr>
                <w:rFonts w:ascii="Times New Roman" w:eastAsia="Times New Roman" w:hAnsi="Times New Roman"/>
                <w:i/>
                <w:sz w:val="24"/>
                <w:szCs w:val="24"/>
                <w:lang w:val="en-GB"/>
              </w:rPr>
              <w:t>The</w:t>
            </w:r>
            <w:proofErr w:type="gramEnd"/>
            <w:r w:rsidRPr="00154CAD">
              <w:rPr>
                <w:rFonts w:ascii="Times New Roman" w:eastAsia="Times New Roman" w:hAnsi="Times New Roman"/>
                <w:i/>
                <w:sz w:val="24"/>
                <w:szCs w:val="24"/>
                <w:lang w:val="en-GB"/>
              </w:rPr>
              <w:t xml:space="preserve"> paper exercises helped me to train the extraction of specific scientific information within a short period of time </w:t>
            </w:r>
          </w:p>
        </w:tc>
        <w:tc>
          <w:tcPr>
            <w:tcW w:w="6095" w:type="dxa"/>
            <w:tcBorders>
              <w:top w:val="single" w:sz="4" w:space="0" w:color="auto"/>
              <w:bottom w:val="single" w:sz="4" w:space="0" w:color="auto"/>
            </w:tcBorders>
          </w:tcPr>
          <w:p w14:paraId="35C5AA01" w14:textId="4F23C0DB" w:rsidR="007A503A" w:rsidRPr="00154CAD" w:rsidRDefault="007A503A"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2C50B8EE" wp14:editId="36222E81">
                  <wp:extent cx="3771900" cy="492653"/>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87043" cy="520753"/>
                          </a:xfrm>
                          <a:prstGeom prst="rect">
                            <a:avLst/>
                          </a:prstGeom>
                        </pic:spPr>
                      </pic:pic>
                    </a:graphicData>
                  </a:graphic>
                </wp:inline>
              </w:drawing>
            </w:r>
          </w:p>
        </w:tc>
      </w:tr>
      <w:tr w:rsidR="00B54E8B" w:rsidRPr="00154CAD" w14:paraId="1B599CFF" w14:textId="77777777" w:rsidTr="00721E00">
        <w:tc>
          <w:tcPr>
            <w:tcW w:w="3114" w:type="dxa"/>
            <w:tcBorders>
              <w:top w:val="single" w:sz="4" w:space="0" w:color="auto"/>
              <w:bottom w:val="single" w:sz="4" w:space="0" w:color="auto"/>
            </w:tcBorders>
          </w:tcPr>
          <w:p w14:paraId="22E394BD" w14:textId="7218874F" w:rsidR="007A503A" w:rsidRPr="00154CAD" w:rsidRDefault="007A503A" w:rsidP="00D832C1">
            <w:pPr>
              <w:rPr>
                <w:rFonts w:ascii="Times New Roman" w:hAnsi="Times New Roman"/>
                <w:b/>
                <w:sz w:val="24"/>
                <w:szCs w:val="24"/>
                <w:lang w:val="en-GB"/>
              </w:rPr>
            </w:pPr>
            <w:r w:rsidRPr="00154CAD">
              <w:rPr>
                <w:rFonts w:ascii="Times New Roman" w:eastAsia="Times New Roman" w:hAnsi="Times New Roman"/>
                <w:i/>
                <w:sz w:val="24"/>
                <w:szCs w:val="24"/>
                <w:lang w:val="en-GB"/>
              </w:rPr>
              <w:t xml:space="preserve">G, </w:t>
            </w:r>
            <w:proofErr w:type="gramStart"/>
            <w:r w:rsidRPr="00154CAD">
              <w:rPr>
                <w:rFonts w:ascii="Times New Roman" w:eastAsia="Times New Roman" w:hAnsi="Times New Roman"/>
                <w:i/>
                <w:sz w:val="24"/>
                <w:szCs w:val="24"/>
                <w:lang w:val="en-GB"/>
              </w:rPr>
              <w:t>The</w:t>
            </w:r>
            <w:proofErr w:type="gramEnd"/>
            <w:r w:rsidRPr="00154CAD">
              <w:rPr>
                <w:rFonts w:ascii="Times New Roman" w:eastAsia="Times New Roman" w:hAnsi="Times New Roman"/>
                <w:i/>
                <w:sz w:val="24"/>
                <w:szCs w:val="24"/>
                <w:lang w:val="en-GB"/>
              </w:rPr>
              <w:t xml:space="preserve"> paper exercises helped me to train (short) oral presentations of scientific research contents </w:t>
            </w:r>
          </w:p>
        </w:tc>
        <w:tc>
          <w:tcPr>
            <w:tcW w:w="6095" w:type="dxa"/>
            <w:tcBorders>
              <w:top w:val="single" w:sz="4" w:space="0" w:color="auto"/>
              <w:bottom w:val="single" w:sz="4" w:space="0" w:color="auto"/>
            </w:tcBorders>
          </w:tcPr>
          <w:p w14:paraId="0FCDD288" w14:textId="438A3058" w:rsidR="007A503A" w:rsidRPr="00154CAD" w:rsidRDefault="007A503A"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4DED5026" wp14:editId="30E89205">
                  <wp:extent cx="3772384" cy="4987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82224" cy="513286"/>
                          </a:xfrm>
                          <a:prstGeom prst="rect">
                            <a:avLst/>
                          </a:prstGeom>
                        </pic:spPr>
                      </pic:pic>
                    </a:graphicData>
                  </a:graphic>
                </wp:inline>
              </w:drawing>
            </w:r>
          </w:p>
        </w:tc>
      </w:tr>
      <w:tr w:rsidR="00B54E8B" w:rsidRPr="00154CAD" w14:paraId="2CD3F5CB" w14:textId="77777777" w:rsidTr="00721E00">
        <w:tc>
          <w:tcPr>
            <w:tcW w:w="3114" w:type="dxa"/>
            <w:tcBorders>
              <w:top w:val="single" w:sz="4" w:space="0" w:color="auto"/>
              <w:bottom w:val="single" w:sz="4" w:space="0" w:color="auto"/>
            </w:tcBorders>
          </w:tcPr>
          <w:p w14:paraId="57E8A399" w14:textId="1EF4B2DC" w:rsidR="007A503A" w:rsidRPr="00154CAD" w:rsidRDefault="007A503A" w:rsidP="00D832C1">
            <w:pPr>
              <w:rPr>
                <w:rFonts w:ascii="Times New Roman" w:eastAsia="Times New Roman" w:hAnsi="Times New Roman"/>
                <w:i/>
                <w:sz w:val="24"/>
                <w:szCs w:val="24"/>
                <w:lang w:val="en-GB"/>
              </w:rPr>
            </w:pPr>
            <w:r w:rsidRPr="00154CAD">
              <w:rPr>
                <w:rFonts w:ascii="Times New Roman" w:eastAsia="Times New Roman" w:hAnsi="Times New Roman"/>
                <w:i/>
                <w:sz w:val="24"/>
                <w:szCs w:val="24"/>
                <w:lang w:val="en-GB"/>
              </w:rPr>
              <w:t xml:space="preserve">H, </w:t>
            </w:r>
            <w:proofErr w:type="gramStart"/>
            <w:r w:rsidRPr="00154CAD">
              <w:rPr>
                <w:rFonts w:ascii="Times New Roman" w:eastAsia="Times New Roman" w:hAnsi="Times New Roman"/>
                <w:i/>
                <w:sz w:val="24"/>
                <w:szCs w:val="24"/>
                <w:lang w:val="en-GB"/>
              </w:rPr>
              <w:t>The</w:t>
            </w:r>
            <w:proofErr w:type="gramEnd"/>
            <w:r w:rsidRPr="00154CAD">
              <w:rPr>
                <w:rFonts w:ascii="Times New Roman" w:eastAsia="Times New Roman" w:hAnsi="Times New Roman"/>
                <w:i/>
                <w:sz w:val="24"/>
                <w:szCs w:val="24"/>
                <w:lang w:val="en-GB"/>
              </w:rPr>
              <w:t xml:space="preserve"> paper exercises helped me to get ideas for a topic of my final oral presentation or written report </w:t>
            </w:r>
          </w:p>
        </w:tc>
        <w:tc>
          <w:tcPr>
            <w:tcW w:w="6095" w:type="dxa"/>
            <w:tcBorders>
              <w:top w:val="single" w:sz="4" w:space="0" w:color="auto"/>
              <w:bottom w:val="single" w:sz="4" w:space="0" w:color="auto"/>
            </w:tcBorders>
          </w:tcPr>
          <w:p w14:paraId="12D910EE" w14:textId="6B657EDB" w:rsidR="007A503A" w:rsidRPr="00154CAD" w:rsidRDefault="007A503A" w:rsidP="00D832C1">
            <w:pPr>
              <w:ind w:right="2126"/>
              <w:rPr>
                <w:rFonts w:ascii="Times New Roman" w:hAnsi="Times New Roman"/>
                <w:b/>
                <w:sz w:val="24"/>
                <w:szCs w:val="24"/>
              </w:rPr>
            </w:pPr>
            <w:r w:rsidRPr="00154CAD">
              <w:rPr>
                <w:rFonts w:ascii="Times New Roman" w:hAnsi="Times New Roman"/>
                <w:noProof/>
                <w:sz w:val="24"/>
                <w:szCs w:val="24"/>
                <w:lang w:val="en-US" w:eastAsia="en-US"/>
              </w:rPr>
              <w:drawing>
                <wp:inline distT="0" distB="0" distL="0" distR="0" wp14:anchorId="5B754AAB" wp14:editId="2AA75373">
                  <wp:extent cx="3778809" cy="5165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9805" cy="538586"/>
                          </a:xfrm>
                          <a:prstGeom prst="rect">
                            <a:avLst/>
                          </a:prstGeom>
                        </pic:spPr>
                      </pic:pic>
                    </a:graphicData>
                  </a:graphic>
                </wp:inline>
              </w:drawing>
            </w:r>
          </w:p>
        </w:tc>
      </w:tr>
    </w:tbl>
    <w:p w14:paraId="1D2C5F11" w14:textId="31DCFD05" w:rsidR="007A503A" w:rsidRPr="003E3568" w:rsidRDefault="00036283" w:rsidP="00D832C1">
      <w:pPr>
        <w:ind w:right="142"/>
        <w:rPr>
          <w:rFonts w:ascii="Times New Roman" w:hAnsi="Times New Roman"/>
          <w:sz w:val="24"/>
          <w:szCs w:val="24"/>
          <w:lang w:val="en-US"/>
        </w:rPr>
      </w:pPr>
      <w:r w:rsidRPr="00154CAD">
        <w:rPr>
          <w:rFonts w:ascii="Times New Roman" w:hAnsi="Times New Roman"/>
          <w:sz w:val="24"/>
          <w:szCs w:val="24"/>
          <w:lang w:val="en-GB"/>
        </w:rPr>
        <w:t xml:space="preserve">Note, </w:t>
      </w:r>
      <w:r w:rsidR="0085123B" w:rsidRPr="00154CAD">
        <w:rPr>
          <w:rFonts w:ascii="Times New Roman" w:hAnsi="Times New Roman"/>
          <w:sz w:val="24"/>
          <w:szCs w:val="24"/>
          <w:lang w:val="en-GB"/>
        </w:rPr>
        <w:t>t</w:t>
      </w:r>
      <w:r w:rsidR="00977B21" w:rsidRPr="00154CAD">
        <w:rPr>
          <w:rFonts w:ascii="Times New Roman" w:hAnsi="Times New Roman"/>
          <w:sz w:val="24"/>
          <w:szCs w:val="24"/>
          <w:lang w:val="en-GB"/>
        </w:rPr>
        <w:t>he statement</w:t>
      </w:r>
      <w:r w:rsidRPr="00154CAD">
        <w:rPr>
          <w:rFonts w:ascii="Times New Roman" w:hAnsi="Times New Roman"/>
          <w:sz w:val="24"/>
          <w:szCs w:val="24"/>
          <w:lang w:val="en-GB"/>
        </w:rPr>
        <w:t>s F,</w:t>
      </w:r>
      <w:r w:rsidR="0085123B" w:rsidRPr="00154CAD">
        <w:rPr>
          <w:rFonts w:ascii="Times New Roman" w:hAnsi="Times New Roman"/>
          <w:sz w:val="24"/>
          <w:szCs w:val="24"/>
          <w:lang w:val="en-GB"/>
        </w:rPr>
        <w:t xml:space="preserve"> </w:t>
      </w:r>
      <w:r w:rsidRPr="00154CAD">
        <w:rPr>
          <w:rFonts w:ascii="Times New Roman" w:hAnsi="Times New Roman"/>
          <w:sz w:val="24"/>
          <w:szCs w:val="24"/>
          <w:lang w:val="en-GB"/>
        </w:rPr>
        <w:t>G</w:t>
      </w:r>
      <w:r w:rsidR="0085123B" w:rsidRPr="00154CAD">
        <w:rPr>
          <w:rFonts w:ascii="Times New Roman" w:hAnsi="Times New Roman"/>
          <w:sz w:val="24"/>
          <w:szCs w:val="24"/>
          <w:lang w:val="en-GB"/>
        </w:rPr>
        <w:t xml:space="preserve"> and </w:t>
      </w:r>
      <w:r w:rsidRPr="00154CAD">
        <w:rPr>
          <w:rFonts w:ascii="Times New Roman" w:hAnsi="Times New Roman"/>
          <w:sz w:val="24"/>
          <w:szCs w:val="24"/>
          <w:lang w:val="en-GB"/>
        </w:rPr>
        <w:t>H were</w:t>
      </w:r>
      <w:r w:rsidR="00FE5F79" w:rsidRPr="00154CAD">
        <w:rPr>
          <w:rFonts w:ascii="Times New Roman" w:hAnsi="Times New Roman"/>
          <w:sz w:val="24"/>
          <w:szCs w:val="24"/>
          <w:lang w:val="en-GB"/>
        </w:rPr>
        <w:t xml:space="preserve"> part of the survey</w:t>
      </w:r>
      <w:r w:rsidRPr="00154CAD">
        <w:rPr>
          <w:rFonts w:ascii="Times New Roman" w:hAnsi="Times New Roman"/>
          <w:sz w:val="24"/>
          <w:szCs w:val="24"/>
          <w:lang w:val="en-GB"/>
        </w:rPr>
        <w:t xml:space="preserve"> only in one of the three years.</w:t>
      </w:r>
      <w:r w:rsidR="0085123B" w:rsidRPr="00154CAD">
        <w:rPr>
          <w:rFonts w:ascii="Times New Roman" w:hAnsi="Times New Roman"/>
          <w:sz w:val="24"/>
          <w:szCs w:val="24"/>
          <w:lang w:val="en-GB"/>
        </w:rPr>
        <w:t xml:space="preserve"> </w:t>
      </w:r>
      <w:r w:rsidR="0085123B" w:rsidRPr="003E3568">
        <w:rPr>
          <w:rFonts w:ascii="Times New Roman" w:hAnsi="Times New Roman"/>
          <w:sz w:val="24"/>
          <w:szCs w:val="24"/>
          <w:lang w:val="en-US"/>
        </w:rPr>
        <w:t xml:space="preserve">Data are </w:t>
      </w:r>
      <w:r w:rsidR="00FE5F79">
        <w:rPr>
          <w:rFonts w:ascii="Times New Roman" w:hAnsi="Times New Roman"/>
          <w:sz w:val="24"/>
          <w:szCs w:val="24"/>
          <w:lang w:val="en-US"/>
        </w:rPr>
        <w:t>presented</w:t>
      </w:r>
      <w:r w:rsidR="0085123B" w:rsidRPr="003E3568">
        <w:rPr>
          <w:rFonts w:ascii="Times New Roman" w:hAnsi="Times New Roman"/>
          <w:sz w:val="24"/>
          <w:szCs w:val="24"/>
          <w:lang w:val="en-US"/>
        </w:rPr>
        <w:t xml:space="preserve"> for n &gt; 3</w:t>
      </w:r>
      <w:r w:rsidR="00FE5F79">
        <w:rPr>
          <w:rFonts w:ascii="Times New Roman" w:hAnsi="Times New Roman"/>
          <w:sz w:val="24"/>
          <w:szCs w:val="24"/>
          <w:lang w:val="en-US"/>
        </w:rPr>
        <w:t xml:space="preserve"> students</w:t>
      </w:r>
      <w:r w:rsidR="0085123B" w:rsidRPr="003E3568">
        <w:rPr>
          <w:rFonts w:ascii="Times New Roman" w:hAnsi="Times New Roman"/>
          <w:sz w:val="24"/>
          <w:szCs w:val="24"/>
          <w:lang w:val="en-US"/>
        </w:rPr>
        <w:t>.</w:t>
      </w:r>
    </w:p>
    <w:p w14:paraId="749DDD13" w14:textId="1329BFE6" w:rsidR="00ED7BFF" w:rsidRPr="0096272E" w:rsidRDefault="00537098" w:rsidP="00350945">
      <w:pPr>
        <w:rPr>
          <w:rFonts w:ascii="Times New Roman" w:hAnsi="Times New Roman"/>
          <w:b/>
          <w:sz w:val="24"/>
          <w:szCs w:val="24"/>
          <w:lang w:val="en-US"/>
        </w:rPr>
      </w:pPr>
      <w:bookmarkStart w:id="5" w:name="_Toc341258749"/>
      <w:r>
        <w:rPr>
          <w:rFonts w:ascii="Times New Roman" w:hAnsi="Times New Roman"/>
          <w:b/>
          <w:sz w:val="24"/>
          <w:szCs w:val="24"/>
          <w:lang w:val="en-US"/>
        </w:rPr>
        <w:lastRenderedPageBreak/>
        <w:t>4</w:t>
      </w:r>
      <w:r w:rsidR="0096272E">
        <w:rPr>
          <w:rFonts w:ascii="Times New Roman" w:hAnsi="Times New Roman"/>
          <w:b/>
          <w:sz w:val="24"/>
          <w:szCs w:val="24"/>
          <w:lang w:val="en-US"/>
        </w:rPr>
        <w:t xml:space="preserve">. </w:t>
      </w:r>
      <w:r w:rsidR="004C15BD" w:rsidRPr="0096272E">
        <w:rPr>
          <w:rFonts w:ascii="Times New Roman" w:hAnsi="Times New Roman"/>
          <w:b/>
          <w:sz w:val="24"/>
          <w:szCs w:val="24"/>
          <w:lang w:val="en-US"/>
        </w:rPr>
        <w:t>Discussion</w:t>
      </w:r>
      <w:bookmarkEnd w:id="5"/>
      <w:r w:rsidR="0096272E">
        <w:rPr>
          <w:rFonts w:ascii="Times New Roman" w:hAnsi="Times New Roman"/>
          <w:b/>
          <w:sz w:val="24"/>
          <w:szCs w:val="24"/>
          <w:lang w:val="en-US"/>
        </w:rPr>
        <w:t xml:space="preserve"> and lessons learnt</w:t>
      </w:r>
    </w:p>
    <w:p w14:paraId="615FA340" w14:textId="77777777" w:rsidR="007846D1" w:rsidRPr="00154CAD" w:rsidRDefault="006D6499" w:rsidP="00D832C1">
      <w:pPr>
        <w:rPr>
          <w:rFonts w:ascii="Times New Roman" w:hAnsi="Times New Roman"/>
          <w:sz w:val="24"/>
          <w:szCs w:val="24"/>
          <w:lang w:val="en-GB"/>
        </w:rPr>
      </w:pPr>
      <w:r w:rsidRPr="00154CAD">
        <w:rPr>
          <w:rFonts w:ascii="Times New Roman" w:hAnsi="Times New Roman"/>
          <w:sz w:val="24"/>
          <w:szCs w:val="24"/>
          <w:lang w:val="en-GB"/>
        </w:rPr>
        <w:t xml:space="preserve">In the following, the results of the student feedback are discussed in the context of </w:t>
      </w:r>
      <w:r w:rsidR="007846D1" w:rsidRPr="00154CAD">
        <w:rPr>
          <w:rFonts w:ascii="Times New Roman" w:hAnsi="Times New Roman"/>
          <w:sz w:val="24"/>
          <w:szCs w:val="24"/>
          <w:lang w:val="en-GB"/>
        </w:rPr>
        <w:t>didactical</w:t>
      </w:r>
      <w:r w:rsidRPr="00154CAD">
        <w:rPr>
          <w:rFonts w:ascii="Times New Roman" w:hAnsi="Times New Roman"/>
          <w:sz w:val="24"/>
          <w:szCs w:val="24"/>
          <w:lang w:val="en-GB"/>
        </w:rPr>
        <w:t xml:space="preserve"> considerations as well as in </w:t>
      </w:r>
      <w:r w:rsidR="00C42737" w:rsidRPr="00154CAD">
        <w:rPr>
          <w:rFonts w:ascii="Times New Roman" w:hAnsi="Times New Roman"/>
          <w:sz w:val="24"/>
          <w:szCs w:val="24"/>
          <w:lang w:val="en-GB"/>
        </w:rPr>
        <w:t>retrospective view</w:t>
      </w:r>
      <w:r w:rsidRPr="00154CAD">
        <w:rPr>
          <w:rFonts w:ascii="Times New Roman" w:hAnsi="Times New Roman"/>
          <w:sz w:val="24"/>
          <w:szCs w:val="24"/>
          <w:lang w:val="en-GB"/>
        </w:rPr>
        <w:t xml:space="preserve"> of my experiences as a lecturer. </w:t>
      </w:r>
    </w:p>
    <w:p w14:paraId="52BA374B" w14:textId="781B6060" w:rsidR="00A4203A" w:rsidRPr="00154CAD" w:rsidRDefault="006A46B4" w:rsidP="00D832C1">
      <w:pPr>
        <w:ind w:firstLine="426"/>
        <w:rPr>
          <w:rFonts w:ascii="Times New Roman" w:hAnsi="Times New Roman"/>
          <w:sz w:val="24"/>
          <w:szCs w:val="24"/>
          <w:lang w:val="en-GB"/>
        </w:rPr>
      </w:pPr>
      <w:r>
        <w:rPr>
          <w:rFonts w:ascii="Times New Roman" w:hAnsi="Times New Roman"/>
          <w:color w:val="FF0000"/>
          <w:sz w:val="24"/>
          <w:szCs w:val="24"/>
          <w:lang w:val="en-GB"/>
        </w:rPr>
        <w:t>In the revised course structure, I moved fro</w:t>
      </w:r>
      <w:r w:rsidR="00D50BEB">
        <w:rPr>
          <w:rFonts w:ascii="Times New Roman" w:hAnsi="Times New Roman"/>
          <w:color w:val="FF0000"/>
          <w:sz w:val="24"/>
          <w:szCs w:val="24"/>
          <w:lang w:val="en-GB"/>
        </w:rPr>
        <w:t>m a teacher-focused strategy to a student/teacher interaction as well as a student-focused strategy</w:t>
      </w:r>
      <w:r w:rsidR="008B4646">
        <w:rPr>
          <w:rFonts w:ascii="Times New Roman" w:hAnsi="Times New Roman"/>
          <w:color w:val="FF0000"/>
          <w:sz w:val="24"/>
          <w:szCs w:val="24"/>
          <w:lang w:val="en-GB"/>
        </w:rPr>
        <w:t xml:space="preserve"> according to </w:t>
      </w:r>
      <w:proofErr w:type="spellStart"/>
      <w:r w:rsidR="008B4646">
        <w:rPr>
          <w:rFonts w:ascii="Times New Roman" w:hAnsi="Times New Roman"/>
          <w:color w:val="FF0000"/>
          <w:sz w:val="24"/>
          <w:szCs w:val="24"/>
          <w:lang w:val="en-GB"/>
        </w:rPr>
        <w:t>Trigwell</w:t>
      </w:r>
      <w:proofErr w:type="spellEnd"/>
      <w:r w:rsidR="008B4646">
        <w:rPr>
          <w:rFonts w:ascii="Times New Roman" w:hAnsi="Times New Roman"/>
          <w:color w:val="FF0000"/>
          <w:sz w:val="24"/>
          <w:szCs w:val="24"/>
          <w:lang w:val="en-GB"/>
        </w:rPr>
        <w:t xml:space="preserve"> et al. (1994</w:t>
      </w:r>
      <w:r w:rsidR="00A6107D">
        <w:rPr>
          <w:rFonts w:ascii="Times New Roman" w:hAnsi="Times New Roman"/>
          <w:color w:val="FF0000"/>
          <w:sz w:val="24"/>
          <w:szCs w:val="24"/>
          <w:lang w:val="en-GB"/>
        </w:rPr>
        <w:t>; Table 1</w:t>
      </w:r>
      <w:r w:rsidR="008B4646">
        <w:rPr>
          <w:rFonts w:ascii="Times New Roman" w:hAnsi="Times New Roman"/>
          <w:color w:val="FF0000"/>
          <w:sz w:val="24"/>
          <w:szCs w:val="24"/>
          <w:lang w:val="en-GB"/>
        </w:rPr>
        <w:t>)</w:t>
      </w:r>
      <w:r w:rsidR="00A32F4C">
        <w:rPr>
          <w:rFonts w:ascii="Times New Roman" w:hAnsi="Times New Roman"/>
          <w:color w:val="FF0000"/>
          <w:sz w:val="24"/>
          <w:szCs w:val="24"/>
          <w:lang w:val="en-GB"/>
        </w:rPr>
        <w:t xml:space="preserve">. </w:t>
      </w:r>
      <w:r w:rsidR="00F16D00">
        <w:rPr>
          <w:rFonts w:ascii="Times New Roman" w:hAnsi="Times New Roman"/>
          <w:color w:val="FF0000"/>
          <w:sz w:val="24"/>
          <w:szCs w:val="24"/>
          <w:lang w:val="en-GB"/>
        </w:rPr>
        <w:t xml:space="preserve">I </w:t>
      </w:r>
      <w:r w:rsidR="00A4203A" w:rsidRPr="00264C38">
        <w:rPr>
          <w:rFonts w:ascii="Times New Roman" w:hAnsi="Times New Roman"/>
          <w:color w:val="FF0000"/>
          <w:sz w:val="24"/>
          <w:szCs w:val="24"/>
          <w:lang w:val="en-GB"/>
        </w:rPr>
        <w:t>u</w:t>
      </w:r>
      <w:r w:rsidR="00A4203A" w:rsidRPr="00154CAD">
        <w:rPr>
          <w:rFonts w:ascii="Times New Roman" w:hAnsi="Times New Roman"/>
          <w:sz w:val="24"/>
          <w:szCs w:val="24"/>
          <w:lang w:val="en-GB"/>
        </w:rPr>
        <w:t>tilize</w:t>
      </w:r>
      <w:r w:rsidR="00F16D00" w:rsidRPr="00F16D00">
        <w:rPr>
          <w:rFonts w:ascii="Times New Roman" w:hAnsi="Times New Roman"/>
          <w:color w:val="FF0000"/>
          <w:sz w:val="24"/>
          <w:szCs w:val="24"/>
          <w:lang w:val="en-GB"/>
        </w:rPr>
        <w:t>d</w:t>
      </w:r>
      <w:r w:rsidR="00A4203A" w:rsidRPr="00154CAD">
        <w:rPr>
          <w:rFonts w:ascii="Times New Roman" w:hAnsi="Times New Roman"/>
          <w:sz w:val="24"/>
          <w:szCs w:val="24"/>
          <w:lang w:val="en-GB"/>
        </w:rPr>
        <w:t xml:space="preserve"> active learning methods like group discussions and peer presentations </w:t>
      </w:r>
      <w:r w:rsidR="00F16D00" w:rsidRPr="00F16D00">
        <w:rPr>
          <w:rFonts w:ascii="Times New Roman" w:hAnsi="Times New Roman"/>
          <w:color w:val="FF0000"/>
          <w:sz w:val="24"/>
          <w:szCs w:val="24"/>
          <w:lang w:val="en-GB"/>
        </w:rPr>
        <w:t>with the intention that</w:t>
      </w:r>
      <w:r w:rsidR="00A4203A" w:rsidRPr="00154CAD">
        <w:rPr>
          <w:rFonts w:ascii="Times New Roman" w:hAnsi="Times New Roman"/>
          <w:sz w:val="24"/>
          <w:szCs w:val="24"/>
          <w:lang w:val="en-GB"/>
        </w:rPr>
        <w:t xml:space="preserve"> students stay motivated</w:t>
      </w:r>
      <w:r w:rsidR="004D42EB" w:rsidRPr="00154CAD">
        <w:rPr>
          <w:rFonts w:ascii="Times New Roman" w:hAnsi="Times New Roman"/>
          <w:sz w:val="24"/>
          <w:szCs w:val="24"/>
          <w:lang w:val="en-GB"/>
        </w:rPr>
        <w:t xml:space="preserve"> because they are involved in knowledge construction as they </w:t>
      </w:r>
      <w:r w:rsidR="00592E66" w:rsidRPr="00154CAD">
        <w:rPr>
          <w:rFonts w:ascii="Times New Roman" w:hAnsi="Times New Roman"/>
          <w:sz w:val="24"/>
          <w:szCs w:val="24"/>
          <w:lang w:val="en-GB"/>
        </w:rPr>
        <w:t xml:space="preserve">actively </w:t>
      </w:r>
      <w:r w:rsidR="004D42EB" w:rsidRPr="00154CAD">
        <w:rPr>
          <w:rFonts w:ascii="Times New Roman" w:hAnsi="Times New Roman"/>
          <w:sz w:val="24"/>
          <w:szCs w:val="24"/>
          <w:lang w:val="en-GB"/>
        </w:rPr>
        <w:t>participate in learning</w:t>
      </w:r>
      <w:r w:rsidR="00A4203A" w:rsidRPr="00154CAD">
        <w:rPr>
          <w:rFonts w:ascii="Times New Roman" w:hAnsi="Times New Roman"/>
          <w:sz w:val="24"/>
          <w:szCs w:val="24"/>
          <w:lang w:val="en-GB"/>
        </w:rPr>
        <w:t xml:space="preserve">. </w:t>
      </w:r>
      <w:r w:rsidR="00856FD6" w:rsidRPr="00154CAD">
        <w:rPr>
          <w:rFonts w:ascii="Times New Roman" w:hAnsi="Times New Roman"/>
          <w:sz w:val="24"/>
          <w:szCs w:val="24"/>
          <w:lang w:val="en-GB"/>
        </w:rPr>
        <w:t xml:space="preserve">The paper exercises might be particularly suitable for smaller classes where the short oral presentations (peer-teaching) are held in front of only a few people rather than a large class. </w:t>
      </w:r>
      <w:r w:rsidR="007846D1" w:rsidRPr="00154CAD">
        <w:rPr>
          <w:rFonts w:ascii="Times New Roman" w:hAnsi="Times New Roman"/>
          <w:sz w:val="24"/>
          <w:szCs w:val="24"/>
          <w:lang w:val="en-GB" w:eastAsia="en-US"/>
        </w:rPr>
        <w:t>I</w:t>
      </w:r>
      <w:r w:rsidR="0024437B" w:rsidRPr="00154CAD">
        <w:rPr>
          <w:rFonts w:ascii="Times New Roman" w:hAnsi="Times New Roman"/>
          <w:sz w:val="24"/>
          <w:szCs w:val="24"/>
          <w:lang w:val="en-GB" w:eastAsia="en-US"/>
        </w:rPr>
        <w:t xml:space="preserve">n 2016, the year where the paper exercises were implemented in the course, the overall satisfaction of the students was not better than in 2015 without </w:t>
      </w:r>
      <w:r w:rsidR="00FE5F79">
        <w:rPr>
          <w:rFonts w:ascii="Times New Roman" w:hAnsi="Times New Roman"/>
          <w:sz w:val="24"/>
          <w:szCs w:val="24"/>
          <w:lang w:val="en-GB" w:eastAsia="en-US"/>
        </w:rPr>
        <w:t xml:space="preserve">this </w:t>
      </w:r>
      <w:r w:rsidR="0024437B" w:rsidRPr="00154CAD">
        <w:rPr>
          <w:rFonts w:ascii="Times New Roman" w:hAnsi="Times New Roman"/>
          <w:sz w:val="24"/>
          <w:szCs w:val="24"/>
          <w:lang w:val="en-GB" w:eastAsia="en-US"/>
        </w:rPr>
        <w:t xml:space="preserve">activity. </w:t>
      </w:r>
      <w:r w:rsidR="007846D1" w:rsidRPr="00154CAD">
        <w:rPr>
          <w:rFonts w:ascii="Times New Roman" w:hAnsi="Times New Roman"/>
          <w:sz w:val="24"/>
          <w:szCs w:val="24"/>
          <w:lang w:val="en-GB" w:eastAsia="en-US"/>
        </w:rPr>
        <w:t xml:space="preserve">From this it is </w:t>
      </w:r>
      <w:r w:rsidR="00D5247A" w:rsidRPr="00154CAD">
        <w:rPr>
          <w:rFonts w:ascii="Times New Roman" w:hAnsi="Times New Roman"/>
          <w:sz w:val="24"/>
          <w:szCs w:val="24"/>
          <w:lang w:val="en-GB" w:eastAsia="en-US"/>
        </w:rPr>
        <w:t xml:space="preserve">concluded that </w:t>
      </w:r>
      <w:r w:rsidR="00F17DE0" w:rsidRPr="00154CAD">
        <w:rPr>
          <w:rFonts w:ascii="Times New Roman" w:hAnsi="Times New Roman"/>
          <w:sz w:val="24"/>
          <w:szCs w:val="24"/>
          <w:lang w:val="en-GB" w:eastAsia="en-US"/>
        </w:rPr>
        <w:t xml:space="preserve">the </w:t>
      </w:r>
      <w:r w:rsidR="00FE5F79">
        <w:rPr>
          <w:rFonts w:ascii="Times New Roman" w:hAnsi="Times New Roman"/>
          <w:sz w:val="24"/>
          <w:szCs w:val="24"/>
          <w:lang w:val="en-GB" w:eastAsia="en-US"/>
        </w:rPr>
        <w:t xml:space="preserve">sheer </w:t>
      </w:r>
      <w:r w:rsidR="00F17DE0" w:rsidRPr="00154CAD">
        <w:rPr>
          <w:rFonts w:ascii="Times New Roman" w:hAnsi="Times New Roman"/>
          <w:sz w:val="24"/>
          <w:szCs w:val="24"/>
          <w:lang w:val="en-GB" w:eastAsia="en-US"/>
        </w:rPr>
        <w:t xml:space="preserve">introduction of </w:t>
      </w:r>
      <w:r w:rsidR="00D5247A" w:rsidRPr="00154CAD">
        <w:rPr>
          <w:rFonts w:ascii="Times New Roman" w:hAnsi="Times New Roman"/>
          <w:sz w:val="24"/>
          <w:szCs w:val="24"/>
          <w:lang w:val="en-GB" w:eastAsia="en-US"/>
        </w:rPr>
        <w:t xml:space="preserve">students' activity </w:t>
      </w:r>
      <w:r w:rsidR="00F17DE0" w:rsidRPr="00154CAD">
        <w:rPr>
          <w:rFonts w:ascii="Times New Roman" w:hAnsi="Times New Roman"/>
          <w:sz w:val="24"/>
          <w:szCs w:val="24"/>
          <w:lang w:val="en-GB" w:eastAsia="en-US"/>
        </w:rPr>
        <w:t xml:space="preserve">does not necessarily lead to improved </w:t>
      </w:r>
      <w:r w:rsidR="00D5247A" w:rsidRPr="00154CAD">
        <w:rPr>
          <w:rFonts w:ascii="Times New Roman" w:hAnsi="Times New Roman"/>
          <w:sz w:val="24"/>
          <w:szCs w:val="24"/>
          <w:lang w:val="en-GB" w:eastAsia="en-US"/>
        </w:rPr>
        <w:t xml:space="preserve">students' </w:t>
      </w:r>
      <w:r w:rsidR="008D15FE">
        <w:rPr>
          <w:rFonts w:ascii="Times New Roman" w:hAnsi="Times New Roman"/>
          <w:sz w:val="24"/>
          <w:szCs w:val="24"/>
          <w:lang w:val="en-GB" w:eastAsia="en-US"/>
        </w:rPr>
        <w:t xml:space="preserve">perception (and </w:t>
      </w:r>
      <w:r w:rsidR="005B3B90">
        <w:rPr>
          <w:rFonts w:ascii="Times New Roman" w:hAnsi="Times New Roman"/>
          <w:sz w:val="24"/>
          <w:szCs w:val="24"/>
          <w:lang w:val="en-GB" w:eastAsia="en-US"/>
        </w:rPr>
        <w:t xml:space="preserve">potentially their </w:t>
      </w:r>
      <w:r w:rsidR="00D5247A" w:rsidRPr="00154CAD">
        <w:rPr>
          <w:rFonts w:ascii="Times New Roman" w:hAnsi="Times New Roman"/>
          <w:sz w:val="24"/>
          <w:szCs w:val="24"/>
          <w:lang w:val="en-GB" w:eastAsia="en-US"/>
        </w:rPr>
        <w:t>learning</w:t>
      </w:r>
      <w:r w:rsidR="008D15FE">
        <w:rPr>
          <w:rFonts w:ascii="Times New Roman" w:hAnsi="Times New Roman"/>
          <w:sz w:val="24"/>
          <w:szCs w:val="24"/>
          <w:lang w:val="en-GB" w:eastAsia="en-US"/>
        </w:rPr>
        <w:t>)</w:t>
      </w:r>
      <w:r w:rsidR="00F17DE0" w:rsidRPr="00154CAD">
        <w:rPr>
          <w:rFonts w:ascii="Times New Roman" w:hAnsi="Times New Roman"/>
          <w:sz w:val="24"/>
          <w:szCs w:val="24"/>
          <w:lang w:val="en-GB" w:eastAsia="en-US"/>
        </w:rPr>
        <w:t xml:space="preserve"> compared to frontal lectures</w:t>
      </w:r>
      <w:r w:rsidR="00D5247A" w:rsidRPr="00154CAD">
        <w:rPr>
          <w:rFonts w:ascii="Times New Roman" w:hAnsi="Times New Roman"/>
          <w:sz w:val="24"/>
          <w:szCs w:val="24"/>
          <w:lang w:val="en-GB" w:eastAsia="en-US"/>
        </w:rPr>
        <w:t xml:space="preserve">. </w:t>
      </w:r>
      <w:r w:rsidR="0024437B" w:rsidRPr="00154CAD">
        <w:rPr>
          <w:rFonts w:ascii="Times New Roman" w:hAnsi="Times New Roman"/>
          <w:sz w:val="24"/>
          <w:szCs w:val="24"/>
          <w:lang w:val="en-GB" w:eastAsia="en-US"/>
        </w:rPr>
        <w:t xml:space="preserve">Although the feedback on single statements of the evaluation was </w:t>
      </w:r>
      <w:r w:rsidR="00A4203A" w:rsidRPr="00154CAD">
        <w:rPr>
          <w:rFonts w:ascii="Times New Roman" w:hAnsi="Times New Roman"/>
          <w:sz w:val="24"/>
          <w:szCs w:val="24"/>
          <w:lang w:val="en-GB" w:eastAsia="en-US"/>
        </w:rPr>
        <w:t xml:space="preserve">more positive </w:t>
      </w:r>
      <w:r w:rsidR="0024437B" w:rsidRPr="00154CAD">
        <w:rPr>
          <w:rFonts w:ascii="Times New Roman" w:hAnsi="Times New Roman"/>
          <w:sz w:val="24"/>
          <w:szCs w:val="24"/>
          <w:lang w:val="en-GB" w:eastAsia="en-US"/>
        </w:rPr>
        <w:t xml:space="preserve">in 2016 than 2015, I was unsatisfied about the outcome of the paper exercise. The guidance </w:t>
      </w:r>
      <w:r w:rsidR="007F7537">
        <w:rPr>
          <w:rFonts w:ascii="Times New Roman" w:hAnsi="Times New Roman"/>
          <w:sz w:val="24"/>
          <w:szCs w:val="24"/>
          <w:lang w:val="en-GB" w:eastAsia="en-US"/>
        </w:rPr>
        <w:t>on</w:t>
      </w:r>
      <w:r w:rsidR="0024437B" w:rsidRPr="00154CAD">
        <w:rPr>
          <w:rFonts w:ascii="Times New Roman" w:hAnsi="Times New Roman"/>
          <w:sz w:val="24"/>
          <w:szCs w:val="24"/>
          <w:lang w:val="en-GB" w:eastAsia="en-US"/>
        </w:rPr>
        <w:t xml:space="preserve"> the relevant information to be </w:t>
      </w:r>
      <w:r w:rsidR="007C27FE">
        <w:rPr>
          <w:rFonts w:ascii="Times New Roman" w:hAnsi="Times New Roman"/>
          <w:sz w:val="24"/>
          <w:szCs w:val="24"/>
          <w:lang w:val="en-GB" w:eastAsia="en-US"/>
        </w:rPr>
        <w:t xml:space="preserve">taken </w:t>
      </w:r>
      <w:r w:rsidR="0024437B" w:rsidRPr="00154CAD">
        <w:rPr>
          <w:rFonts w:ascii="Times New Roman" w:hAnsi="Times New Roman"/>
          <w:sz w:val="24"/>
          <w:szCs w:val="24"/>
          <w:lang w:val="en-GB" w:eastAsia="en-US"/>
        </w:rPr>
        <w:t>from the papers and presented during the short oral presentation</w:t>
      </w:r>
      <w:r w:rsidR="00F6695C" w:rsidRPr="00154CAD">
        <w:rPr>
          <w:rFonts w:ascii="Times New Roman" w:hAnsi="Times New Roman"/>
          <w:sz w:val="24"/>
          <w:szCs w:val="24"/>
          <w:lang w:val="en-GB" w:eastAsia="en-US"/>
        </w:rPr>
        <w:t xml:space="preserve"> was obviously too weak</w:t>
      </w:r>
      <w:r w:rsidR="0024437B" w:rsidRPr="00154CAD">
        <w:rPr>
          <w:rFonts w:ascii="Times New Roman" w:hAnsi="Times New Roman"/>
          <w:sz w:val="24"/>
          <w:szCs w:val="24"/>
          <w:lang w:val="en-GB" w:eastAsia="en-US"/>
        </w:rPr>
        <w:t xml:space="preserve"> to allow the </w:t>
      </w:r>
      <w:r w:rsidR="00DD7D0D" w:rsidRPr="00154CAD">
        <w:rPr>
          <w:rFonts w:ascii="Times New Roman" w:hAnsi="Times New Roman"/>
          <w:sz w:val="24"/>
          <w:szCs w:val="24"/>
          <w:lang w:val="en-GB" w:eastAsia="en-US"/>
        </w:rPr>
        <w:t xml:space="preserve">presenting </w:t>
      </w:r>
      <w:r w:rsidR="00F17DE0" w:rsidRPr="00154CAD">
        <w:rPr>
          <w:rFonts w:ascii="Times New Roman" w:hAnsi="Times New Roman"/>
          <w:sz w:val="24"/>
          <w:szCs w:val="24"/>
          <w:lang w:val="en-GB" w:eastAsia="en-US"/>
        </w:rPr>
        <w:t xml:space="preserve">group </w:t>
      </w:r>
      <w:r w:rsidR="00DD7D0D" w:rsidRPr="00154CAD">
        <w:rPr>
          <w:rFonts w:ascii="Times New Roman" w:hAnsi="Times New Roman"/>
          <w:sz w:val="24"/>
          <w:szCs w:val="24"/>
          <w:lang w:val="en-GB" w:eastAsia="en-US"/>
        </w:rPr>
        <w:t xml:space="preserve">and the </w:t>
      </w:r>
      <w:r w:rsidR="00F17DE0" w:rsidRPr="00154CAD">
        <w:rPr>
          <w:rFonts w:ascii="Times New Roman" w:hAnsi="Times New Roman"/>
          <w:sz w:val="24"/>
          <w:szCs w:val="24"/>
          <w:lang w:val="en-GB" w:eastAsia="en-US"/>
        </w:rPr>
        <w:t>audience</w:t>
      </w:r>
      <w:r w:rsidR="0024437B" w:rsidRPr="00154CAD">
        <w:rPr>
          <w:rFonts w:ascii="Times New Roman" w:hAnsi="Times New Roman"/>
          <w:sz w:val="24"/>
          <w:szCs w:val="24"/>
          <w:lang w:val="en-GB" w:eastAsia="en-US"/>
        </w:rPr>
        <w:t xml:space="preserve"> to understand the content and meaning. Therefore</w:t>
      </w:r>
      <w:r w:rsidR="00F6695C">
        <w:rPr>
          <w:rFonts w:ascii="Times New Roman" w:hAnsi="Times New Roman"/>
          <w:sz w:val="24"/>
          <w:szCs w:val="24"/>
          <w:lang w:val="en-GB" w:eastAsia="en-US"/>
        </w:rPr>
        <w:t>,</w:t>
      </w:r>
      <w:r w:rsidR="0024437B" w:rsidRPr="00154CAD">
        <w:rPr>
          <w:rFonts w:ascii="Times New Roman" w:hAnsi="Times New Roman"/>
          <w:sz w:val="24"/>
          <w:szCs w:val="24"/>
          <w:lang w:val="en-GB" w:eastAsia="en-US"/>
        </w:rPr>
        <w:t xml:space="preserve"> in 2017 </w:t>
      </w:r>
      <w:r w:rsidR="00A4203A" w:rsidRPr="00154CAD">
        <w:rPr>
          <w:rFonts w:ascii="Times New Roman" w:hAnsi="Times New Roman"/>
          <w:sz w:val="24"/>
          <w:szCs w:val="24"/>
          <w:lang w:val="en-GB" w:eastAsia="en-US"/>
        </w:rPr>
        <w:t>I extended the paper exercise in time as well as concept</w:t>
      </w:r>
      <w:r w:rsidR="00F6695C">
        <w:rPr>
          <w:rFonts w:ascii="Times New Roman" w:hAnsi="Times New Roman"/>
          <w:sz w:val="24"/>
          <w:szCs w:val="24"/>
          <w:lang w:val="en-GB" w:eastAsia="en-US"/>
        </w:rPr>
        <w:t>ually by</w:t>
      </w:r>
      <w:r w:rsidR="00A4203A" w:rsidRPr="00154CAD">
        <w:rPr>
          <w:rFonts w:ascii="Times New Roman" w:hAnsi="Times New Roman"/>
          <w:sz w:val="24"/>
          <w:szCs w:val="24"/>
          <w:lang w:val="en-GB" w:eastAsia="en-US"/>
        </w:rPr>
        <w:t xml:space="preserve"> </w:t>
      </w:r>
      <w:r w:rsidR="00F17DE0" w:rsidRPr="00154CAD">
        <w:rPr>
          <w:rFonts w:ascii="Times New Roman" w:hAnsi="Times New Roman"/>
          <w:sz w:val="24"/>
          <w:szCs w:val="24"/>
          <w:lang w:val="en-GB" w:eastAsia="en-US"/>
        </w:rPr>
        <w:t>providing</w:t>
      </w:r>
      <w:r w:rsidR="00A4203A" w:rsidRPr="00154CAD">
        <w:rPr>
          <w:rFonts w:ascii="Times New Roman" w:hAnsi="Times New Roman"/>
          <w:sz w:val="24"/>
          <w:szCs w:val="24"/>
          <w:lang w:val="en-GB" w:eastAsia="en-US"/>
        </w:rPr>
        <w:t xml:space="preserve"> </w:t>
      </w:r>
      <w:r w:rsidR="0024437B" w:rsidRPr="00154CAD">
        <w:rPr>
          <w:rFonts w:ascii="Times New Roman" w:hAnsi="Times New Roman"/>
          <w:sz w:val="24"/>
          <w:szCs w:val="24"/>
          <w:lang w:val="en-GB" w:eastAsia="en-US"/>
        </w:rPr>
        <w:t>questions to be answered during the reading</w:t>
      </w:r>
      <w:r w:rsidR="00F6695C">
        <w:rPr>
          <w:rFonts w:ascii="Times New Roman" w:hAnsi="Times New Roman"/>
          <w:sz w:val="24"/>
          <w:szCs w:val="24"/>
          <w:lang w:val="en-GB" w:eastAsia="en-US"/>
        </w:rPr>
        <w:t xml:space="preserve">. </w:t>
      </w:r>
      <w:r w:rsidR="004D10A2" w:rsidRPr="00145379">
        <w:rPr>
          <w:rFonts w:ascii="Times New Roman" w:hAnsi="Times New Roman"/>
          <w:color w:val="FF0000"/>
          <w:sz w:val="24"/>
          <w:szCs w:val="24"/>
          <w:lang w:val="en-GB" w:eastAsia="en-US"/>
        </w:rPr>
        <w:t xml:space="preserve">Thus, </w:t>
      </w:r>
      <w:r w:rsidR="00145379" w:rsidRPr="00145379">
        <w:rPr>
          <w:rFonts w:ascii="Times New Roman" w:hAnsi="Times New Roman"/>
          <w:color w:val="FF0000"/>
          <w:sz w:val="24"/>
          <w:szCs w:val="24"/>
          <w:lang w:val="en-GB" w:eastAsia="en-US"/>
        </w:rPr>
        <w:t>the student-focused approach to teaching was extended</w:t>
      </w:r>
      <w:r w:rsidR="0097018F">
        <w:rPr>
          <w:rFonts w:ascii="Times New Roman" w:hAnsi="Times New Roman"/>
          <w:color w:val="FF0000"/>
          <w:sz w:val="24"/>
          <w:szCs w:val="24"/>
          <w:lang w:val="en-GB" w:eastAsia="en-US"/>
        </w:rPr>
        <w:t xml:space="preserve">, where </w:t>
      </w:r>
      <w:r w:rsidR="00B266EA">
        <w:rPr>
          <w:rFonts w:ascii="Times New Roman" w:hAnsi="Times New Roman"/>
          <w:color w:val="FF0000"/>
          <w:sz w:val="24"/>
          <w:szCs w:val="24"/>
          <w:lang w:val="en-GB" w:eastAsia="en-US"/>
        </w:rPr>
        <w:t>students</w:t>
      </w:r>
      <w:r w:rsidR="0097018F">
        <w:rPr>
          <w:rFonts w:ascii="Times New Roman" w:hAnsi="Times New Roman"/>
          <w:color w:val="FF0000"/>
          <w:sz w:val="24"/>
          <w:szCs w:val="24"/>
          <w:lang w:val="en-GB" w:eastAsia="en-US"/>
        </w:rPr>
        <w:t xml:space="preserve"> develop rather than acquire concepts</w:t>
      </w:r>
      <w:r w:rsidR="00145379">
        <w:rPr>
          <w:rFonts w:ascii="Times New Roman" w:hAnsi="Times New Roman"/>
          <w:color w:val="FF0000"/>
          <w:sz w:val="24"/>
          <w:szCs w:val="24"/>
          <w:lang w:val="en-GB" w:eastAsia="en-US"/>
        </w:rPr>
        <w:t xml:space="preserve"> (</w:t>
      </w:r>
      <w:proofErr w:type="spellStart"/>
      <w:r w:rsidR="00145379">
        <w:rPr>
          <w:rFonts w:ascii="Times New Roman" w:hAnsi="Times New Roman"/>
          <w:color w:val="FF0000"/>
          <w:sz w:val="24"/>
          <w:szCs w:val="24"/>
          <w:lang w:val="en-GB" w:eastAsia="en-US"/>
        </w:rPr>
        <w:t>Trigwell</w:t>
      </w:r>
      <w:proofErr w:type="spellEnd"/>
      <w:r w:rsidR="00145379">
        <w:rPr>
          <w:rFonts w:ascii="Times New Roman" w:hAnsi="Times New Roman"/>
          <w:color w:val="FF0000"/>
          <w:sz w:val="24"/>
          <w:szCs w:val="24"/>
          <w:lang w:val="en-GB" w:eastAsia="en-US"/>
        </w:rPr>
        <w:t xml:space="preserve"> et al. 1994; Table 1)</w:t>
      </w:r>
      <w:r w:rsidR="00145379" w:rsidRPr="00145379">
        <w:rPr>
          <w:rFonts w:ascii="Times New Roman" w:hAnsi="Times New Roman"/>
          <w:color w:val="FF0000"/>
          <w:sz w:val="24"/>
          <w:szCs w:val="24"/>
          <w:lang w:val="en-GB" w:eastAsia="en-US"/>
        </w:rPr>
        <w:t xml:space="preserve">. </w:t>
      </w:r>
      <w:r w:rsidR="00F6695C">
        <w:rPr>
          <w:rFonts w:ascii="Times New Roman" w:hAnsi="Times New Roman"/>
          <w:sz w:val="24"/>
          <w:szCs w:val="24"/>
          <w:lang w:val="en-GB" w:eastAsia="en-US"/>
        </w:rPr>
        <w:t>This was intended</w:t>
      </w:r>
      <w:r w:rsidR="0024437B" w:rsidRPr="00154CAD">
        <w:rPr>
          <w:rFonts w:ascii="Times New Roman" w:hAnsi="Times New Roman"/>
          <w:sz w:val="24"/>
          <w:szCs w:val="24"/>
          <w:lang w:val="en-GB" w:eastAsia="en-US"/>
        </w:rPr>
        <w:t xml:space="preserve"> to help the students </w:t>
      </w:r>
      <w:r w:rsidR="00D82F52">
        <w:rPr>
          <w:rFonts w:ascii="Times New Roman" w:hAnsi="Times New Roman"/>
          <w:sz w:val="24"/>
          <w:szCs w:val="24"/>
          <w:lang w:val="en-GB" w:eastAsia="en-US"/>
        </w:rPr>
        <w:t xml:space="preserve">to </w:t>
      </w:r>
      <w:r w:rsidR="0024437B" w:rsidRPr="00154CAD">
        <w:rPr>
          <w:rFonts w:ascii="Times New Roman" w:hAnsi="Times New Roman"/>
          <w:sz w:val="24"/>
          <w:szCs w:val="24"/>
          <w:lang w:val="en-GB" w:eastAsia="en-US"/>
        </w:rPr>
        <w:t xml:space="preserve">extract the relevant information and </w:t>
      </w:r>
      <w:r w:rsidR="00F6695C">
        <w:rPr>
          <w:rFonts w:ascii="Times New Roman" w:hAnsi="Times New Roman"/>
          <w:sz w:val="24"/>
          <w:szCs w:val="24"/>
          <w:lang w:val="en-GB" w:eastAsia="en-US"/>
        </w:rPr>
        <w:t>en</w:t>
      </w:r>
      <w:r w:rsidR="0024437B" w:rsidRPr="00154CAD">
        <w:rPr>
          <w:rFonts w:ascii="Times New Roman" w:hAnsi="Times New Roman"/>
          <w:sz w:val="24"/>
          <w:szCs w:val="24"/>
          <w:lang w:val="en-GB" w:eastAsia="en-US"/>
        </w:rPr>
        <w:t xml:space="preserve">able </w:t>
      </w:r>
      <w:r w:rsidR="00F6695C">
        <w:rPr>
          <w:rFonts w:ascii="Times New Roman" w:hAnsi="Times New Roman"/>
          <w:sz w:val="24"/>
          <w:szCs w:val="24"/>
          <w:lang w:val="en-GB" w:eastAsia="en-US"/>
        </w:rPr>
        <w:t xml:space="preserve">them </w:t>
      </w:r>
      <w:r w:rsidR="0024437B" w:rsidRPr="00154CAD">
        <w:rPr>
          <w:rFonts w:ascii="Times New Roman" w:hAnsi="Times New Roman"/>
          <w:sz w:val="24"/>
          <w:szCs w:val="24"/>
          <w:lang w:val="en-GB" w:eastAsia="en-US"/>
        </w:rPr>
        <w:t xml:space="preserve">to </w:t>
      </w:r>
      <w:r w:rsidR="00B441D6">
        <w:rPr>
          <w:rFonts w:ascii="Times New Roman" w:hAnsi="Times New Roman"/>
          <w:sz w:val="24"/>
          <w:szCs w:val="24"/>
          <w:lang w:val="en-GB" w:eastAsia="en-US"/>
        </w:rPr>
        <w:t xml:space="preserve">present it </w:t>
      </w:r>
      <w:r w:rsidR="0024437B" w:rsidRPr="00154CAD">
        <w:rPr>
          <w:rFonts w:ascii="Times New Roman" w:hAnsi="Times New Roman"/>
          <w:sz w:val="24"/>
          <w:szCs w:val="24"/>
          <w:lang w:val="en-GB" w:eastAsia="en-US"/>
        </w:rPr>
        <w:t>to the other group</w:t>
      </w:r>
      <w:r w:rsidR="0059758B" w:rsidRPr="00154CAD">
        <w:rPr>
          <w:rFonts w:ascii="Times New Roman" w:hAnsi="Times New Roman"/>
          <w:sz w:val="24"/>
          <w:szCs w:val="24"/>
          <w:lang w:val="en-GB" w:eastAsia="en-US"/>
        </w:rPr>
        <w:t xml:space="preserve"> </w:t>
      </w:r>
      <w:r w:rsidR="00B441D6">
        <w:rPr>
          <w:rFonts w:ascii="Times New Roman" w:hAnsi="Times New Roman"/>
          <w:sz w:val="24"/>
          <w:szCs w:val="24"/>
          <w:lang w:val="en-GB" w:eastAsia="en-US"/>
        </w:rPr>
        <w:t xml:space="preserve">based on </w:t>
      </w:r>
      <w:r w:rsidR="0059758B" w:rsidRPr="00154CAD">
        <w:rPr>
          <w:rFonts w:ascii="Times New Roman" w:hAnsi="Times New Roman"/>
          <w:sz w:val="24"/>
          <w:szCs w:val="24"/>
          <w:lang w:val="en-GB" w:eastAsia="en-US"/>
        </w:rPr>
        <w:t>their own answers to these questions</w:t>
      </w:r>
      <w:r w:rsidR="0024437B" w:rsidRPr="00154CAD">
        <w:rPr>
          <w:rFonts w:ascii="Times New Roman" w:hAnsi="Times New Roman"/>
          <w:sz w:val="24"/>
          <w:szCs w:val="24"/>
          <w:lang w:val="en-GB" w:eastAsia="en-US"/>
        </w:rPr>
        <w:t xml:space="preserve">. </w:t>
      </w:r>
      <w:r w:rsidR="00F6695C">
        <w:rPr>
          <w:rFonts w:ascii="Times New Roman" w:hAnsi="Times New Roman"/>
          <w:sz w:val="24"/>
          <w:szCs w:val="24"/>
          <w:lang w:val="en-GB" w:eastAsia="en-US"/>
        </w:rPr>
        <w:t xml:space="preserve">As a result, </w:t>
      </w:r>
      <w:r w:rsidR="00DD7D0D" w:rsidRPr="00154CAD">
        <w:rPr>
          <w:rFonts w:ascii="Times New Roman" w:hAnsi="Times New Roman"/>
          <w:sz w:val="24"/>
          <w:szCs w:val="24"/>
          <w:lang w:val="en-GB" w:eastAsia="en-US"/>
        </w:rPr>
        <w:t>the students were much more satisfied</w:t>
      </w:r>
      <w:r w:rsidR="00F6695C" w:rsidRPr="00F6695C">
        <w:rPr>
          <w:rFonts w:ascii="Times New Roman" w:hAnsi="Times New Roman"/>
          <w:sz w:val="24"/>
          <w:szCs w:val="24"/>
          <w:lang w:val="en-GB" w:eastAsia="en-US"/>
        </w:rPr>
        <w:t xml:space="preserve"> </w:t>
      </w:r>
      <w:r w:rsidR="00F6695C">
        <w:rPr>
          <w:rFonts w:ascii="Times New Roman" w:hAnsi="Times New Roman"/>
          <w:sz w:val="24"/>
          <w:szCs w:val="24"/>
          <w:lang w:val="en-GB" w:eastAsia="en-US"/>
        </w:rPr>
        <w:t>i</w:t>
      </w:r>
      <w:r w:rsidR="00F6695C" w:rsidRPr="00154CAD">
        <w:rPr>
          <w:rFonts w:ascii="Times New Roman" w:hAnsi="Times New Roman"/>
          <w:sz w:val="24"/>
          <w:szCs w:val="24"/>
          <w:lang w:val="en-GB" w:eastAsia="en-US"/>
        </w:rPr>
        <w:t>n 2017</w:t>
      </w:r>
      <w:r w:rsidR="00DD7D0D" w:rsidRPr="00154CAD">
        <w:rPr>
          <w:rFonts w:ascii="Times New Roman" w:hAnsi="Times New Roman"/>
          <w:sz w:val="24"/>
          <w:szCs w:val="24"/>
          <w:lang w:val="en-GB" w:eastAsia="en-US"/>
        </w:rPr>
        <w:t xml:space="preserve"> than in the previous years</w:t>
      </w:r>
      <w:r w:rsidR="00DF603B" w:rsidRPr="00154CAD">
        <w:rPr>
          <w:rFonts w:ascii="Times New Roman" w:hAnsi="Times New Roman"/>
          <w:sz w:val="24"/>
          <w:szCs w:val="24"/>
          <w:lang w:val="en-GB" w:eastAsia="en-US"/>
        </w:rPr>
        <w:t>, as was I</w:t>
      </w:r>
      <w:r w:rsidR="00D101EC" w:rsidRPr="00154CAD">
        <w:rPr>
          <w:rFonts w:ascii="Times New Roman" w:hAnsi="Times New Roman"/>
          <w:sz w:val="24"/>
          <w:szCs w:val="24"/>
          <w:lang w:val="en-GB" w:eastAsia="en-US"/>
        </w:rPr>
        <w:t>.</w:t>
      </w:r>
      <w:r w:rsidR="009F3D38" w:rsidRPr="00154CAD">
        <w:rPr>
          <w:rFonts w:ascii="Times New Roman" w:hAnsi="Times New Roman"/>
          <w:sz w:val="24"/>
          <w:szCs w:val="24"/>
          <w:lang w:val="en-GB" w:eastAsia="en-US"/>
        </w:rPr>
        <w:t xml:space="preserve"> </w:t>
      </w:r>
      <w:r w:rsidR="00A07B78" w:rsidRPr="00154CAD">
        <w:rPr>
          <w:rFonts w:ascii="Times New Roman" w:hAnsi="Times New Roman"/>
          <w:sz w:val="24"/>
          <w:szCs w:val="24"/>
          <w:lang w:val="en-GB" w:eastAsia="en-US"/>
        </w:rPr>
        <w:t xml:space="preserve">Comparing the years 2016 and 2017 (first vs. second time activity), </w:t>
      </w:r>
      <w:r w:rsidR="00A07B78" w:rsidRPr="00154CAD">
        <w:rPr>
          <w:rFonts w:ascii="Times New Roman" w:hAnsi="Times New Roman"/>
          <w:sz w:val="24"/>
          <w:szCs w:val="24"/>
          <w:lang w:val="en-GB"/>
        </w:rPr>
        <w:t>the greater replacement of frontal lectures with a more structured</w:t>
      </w:r>
      <w:r w:rsidR="00BF35BB">
        <w:rPr>
          <w:rFonts w:ascii="Times New Roman" w:hAnsi="Times New Roman"/>
          <w:sz w:val="24"/>
          <w:szCs w:val="24"/>
          <w:lang w:val="en-GB"/>
        </w:rPr>
        <w:t xml:space="preserve">, </w:t>
      </w:r>
      <w:r w:rsidR="00BF35BB" w:rsidRPr="00BF35BB">
        <w:rPr>
          <w:rFonts w:ascii="Times New Roman" w:hAnsi="Times New Roman"/>
          <w:color w:val="FF0000"/>
          <w:sz w:val="24"/>
          <w:szCs w:val="24"/>
          <w:lang w:val="en-GB"/>
        </w:rPr>
        <w:t>student-focused</w:t>
      </w:r>
      <w:r w:rsidR="00A07B78" w:rsidRPr="00BF35BB">
        <w:rPr>
          <w:rFonts w:ascii="Times New Roman" w:hAnsi="Times New Roman"/>
          <w:color w:val="FF0000"/>
          <w:sz w:val="24"/>
          <w:szCs w:val="24"/>
          <w:lang w:val="en-GB"/>
        </w:rPr>
        <w:t xml:space="preserve"> </w:t>
      </w:r>
      <w:r w:rsidR="00A07B78" w:rsidRPr="00154CAD">
        <w:rPr>
          <w:rFonts w:ascii="Times New Roman" w:hAnsi="Times New Roman"/>
          <w:sz w:val="24"/>
          <w:szCs w:val="24"/>
          <w:lang w:val="en-GB"/>
        </w:rPr>
        <w:t xml:space="preserve">activity </w:t>
      </w:r>
      <w:r w:rsidR="00F6695C">
        <w:rPr>
          <w:rFonts w:ascii="Times New Roman" w:hAnsi="Times New Roman"/>
          <w:sz w:val="24"/>
          <w:szCs w:val="24"/>
          <w:lang w:val="en-GB"/>
        </w:rPr>
        <w:t xml:space="preserve">improved </w:t>
      </w:r>
      <w:r w:rsidR="004B3A13" w:rsidRPr="00154CAD">
        <w:rPr>
          <w:rFonts w:ascii="Times New Roman" w:hAnsi="Times New Roman"/>
          <w:sz w:val="24"/>
          <w:szCs w:val="24"/>
          <w:lang w:val="en-GB"/>
        </w:rPr>
        <w:t>the</w:t>
      </w:r>
      <w:r w:rsidR="00E21552">
        <w:rPr>
          <w:rFonts w:ascii="Times New Roman" w:hAnsi="Times New Roman"/>
          <w:sz w:val="24"/>
          <w:szCs w:val="24"/>
          <w:lang w:val="en-GB"/>
        </w:rPr>
        <w:t xml:space="preserve"> student</w:t>
      </w:r>
      <w:r w:rsidR="005B3B90">
        <w:rPr>
          <w:rFonts w:ascii="Times New Roman" w:hAnsi="Times New Roman"/>
          <w:sz w:val="24"/>
          <w:szCs w:val="24"/>
          <w:lang w:val="en-GB"/>
        </w:rPr>
        <w:t>s</w:t>
      </w:r>
      <w:r w:rsidR="004B3A13" w:rsidRPr="00154CAD">
        <w:rPr>
          <w:rFonts w:ascii="Times New Roman" w:hAnsi="Times New Roman"/>
          <w:sz w:val="24"/>
          <w:szCs w:val="24"/>
          <w:lang w:val="en-GB"/>
        </w:rPr>
        <w:t xml:space="preserve"> perception and s</w:t>
      </w:r>
      <w:r w:rsidR="00152CFF" w:rsidRPr="00154CAD">
        <w:rPr>
          <w:rFonts w:ascii="Times New Roman" w:hAnsi="Times New Roman"/>
          <w:sz w:val="24"/>
          <w:szCs w:val="24"/>
          <w:lang w:val="en-GB"/>
        </w:rPr>
        <w:t>atisfaction of th</w:t>
      </w:r>
      <w:r w:rsidR="00F6695C">
        <w:rPr>
          <w:rFonts w:ascii="Times New Roman" w:hAnsi="Times New Roman"/>
          <w:sz w:val="24"/>
          <w:szCs w:val="24"/>
          <w:lang w:val="en-GB"/>
        </w:rPr>
        <w:t>is</w:t>
      </w:r>
      <w:r w:rsidR="00152CFF" w:rsidRPr="00154CAD">
        <w:rPr>
          <w:rFonts w:ascii="Times New Roman" w:hAnsi="Times New Roman"/>
          <w:sz w:val="24"/>
          <w:szCs w:val="24"/>
          <w:lang w:val="en-GB"/>
        </w:rPr>
        <w:t xml:space="preserve"> approach to </w:t>
      </w:r>
      <w:r w:rsidR="004B3A13" w:rsidRPr="00154CAD">
        <w:rPr>
          <w:rFonts w:ascii="Times New Roman" w:hAnsi="Times New Roman"/>
          <w:sz w:val="24"/>
          <w:szCs w:val="24"/>
          <w:lang w:val="en-GB"/>
        </w:rPr>
        <w:t>teaching</w:t>
      </w:r>
      <w:r w:rsidR="00CC17D3" w:rsidRPr="00154CAD">
        <w:rPr>
          <w:rFonts w:ascii="Times New Roman" w:hAnsi="Times New Roman"/>
          <w:sz w:val="24"/>
          <w:szCs w:val="24"/>
          <w:lang w:val="en-GB"/>
        </w:rPr>
        <w:t xml:space="preserve">, </w:t>
      </w:r>
      <w:r w:rsidR="00F6695C">
        <w:rPr>
          <w:rFonts w:ascii="Times New Roman" w:hAnsi="Times New Roman"/>
          <w:sz w:val="24"/>
          <w:szCs w:val="24"/>
          <w:lang w:val="en-GB"/>
        </w:rPr>
        <w:t xml:space="preserve">of </w:t>
      </w:r>
      <w:r w:rsidR="00CC17D3" w:rsidRPr="00154CAD">
        <w:rPr>
          <w:rFonts w:ascii="Times New Roman" w:hAnsi="Times New Roman"/>
          <w:sz w:val="24"/>
          <w:szCs w:val="24"/>
          <w:lang w:val="en-GB"/>
        </w:rPr>
        <w:t>the supervision of the exercises</w:t>
      </w:r>
      <w:r w:rsidR="004B3A13" w:rsidRPr="00154CAD">
        <w:rPr>
          <w:rFonts w:ascii="Times New Roman" w:hAnsi="Times New Roman"/>
          <w:sz w:val="24"/>
          <w:szCs w:val="24"/>
          <w:lang w:val="en-GB"/>
        </w:rPr>
        <w:t xml:space="preserve"> and </w:t>
      </w:r>
      <w:r w:rsidR="00F6695C">
        <w:rPr>
          <w:rFonts w:ascii="Times New Roman" w:hAnsi="Times New Roman"/>
          <w:sz w:val="24"/>
          <w:szCs w:val="24"/>
          <w:lang w:val="en-GB"/>
        </w:rPr>
        <w:t xml:space="preserve">of </w:t>
      </w:r>
      <w:r w:rsidR="004B3A13" w:rsidRPr="00154CAD">
        <w:rPr>
          <w:rFonts w:ascii="Times New Roman" w:hAnsi="Times New Roman"/>
          <w:sz w:val="24"/>
          <w:szCs w:val="24"/>
          <w:lang w:val="en-GB"/>
        </w:rPr>
        <w:t>the course in general</w:t>
      </w:r>
      <w:r w:rsidR="00D31892" w:rsidRPr="00154CAD">
        <w:rPr>
          <w:rFonts w:ascii="Times New Roman" w:hAnsi="Times New Roman"/>
          <w:sz w:val="24"/>
          <w:szCs w:val="24"/>
          <w:lang w:val="en-GB"/>
        </w:rPr>
        <w:t xml:space="preserve">. </w:t>
      </w:r>
      <w:r w:rsidR="00F54BDD">
        <w:rPr>
          <w:rFonts w:ascii="Times New Roman" w:hAnsi="Times New Roman"/>
          <w:sz w:val="24"/>
          <w:szCs w:val="24"/>
          <w:lang w:val="en-GB"/>
        </w:rPr>
        <w:t>It can only be speculated</w:t>
      </w:r>
      <w:r w:rsidR="001907F5">
        <w:rPr>
          <w:rFonts w:ascii="Times New Roman" w:hAnsi="Times New Roman"/>
          <w:sz w:val="24"/>
          <w:szCs w:val="24"/>
          <w:lang w:val="en-GB"/>
        </w:rPr>
        <w:t xml:space="preserve"> </w:t>
      </w:r>
      <w:r w:rsidR="00FC2AFA">
        <w:rPr>
          <w:rFonts w:ascii="Times New Roman" w:hAnsi="Times New Roman"/>
          <w:sz w:val="24"/>
          <w:szCs w:val="24"/>
          <w:lang w:val="en-GB"/>
        </w:rPr>
        <w:t>that</w:t>
      </w:r>
      <w:r w:rsidR="001907F5">
        <w:rPr>
          <w:rFonts w:ascii="Times New Roman" w:hAnsi="Times New Roman"/>
          <w:sz w:val="24"/>
          <w:szCs w:val="24"/>
          <w:lang w:val="en-GB"/>
        </w:rPr>
        <w:t xml:space="preserve"> the </w:t>
      </w:r>
      <w:r w:rsidR="00FC2AFA">
        <w:rPr>
          <w:rFonts w:ascii="Times New Roman" w:hAnsi="Times New Roman"/>
          <w:sz w:val="24"/>
          <w:szCs w:val="24"/>
          <w:lang w:val="en-GB"/>
        </w:rPr>
        <w:t xml:space="preserve">extended activity </w:t>
      </w:r>
      <w:r w:rsidR="00F54BDD">
        <w:rPr>
          <w:rFonts w:ascii="Times New Roman" w:hAnsi="Times New Roman"/>
          <w:sz w:val="24"/>
          <w:szCs w:val="24"/>
          <w:lang w:val="en-GB"/>
        </w:rPr>
        <w:t xml:space="preserve">has </w:t>
      </w:r>
      <w:r w:rsidR="00E21552" w:rsidRPr="00154CAD">
        <w:rPr>
          <w:rFonts w:ascii="Times New Roman" w:hAnsi="Times New Roman"/>
          <w:sz w:val="24"/>
          <w:szCs w:val="24"/>
          <w:lang w:val="en-GB"/>
        </w:rPr>
        <w:t>advance</w:t>
      </w:r>
      <w:r w:rsidR="00E21552">
        <w:rPr>
          <w:rFonts w:ascii="Times New Roman" w:hAnsi="Times New Roman"/>
          <w:sz w:val="24"/>
          <w:szCs w:val="24"/>
          <w:lang w:val="en-GB"/>
        </w:rPr>
        <w:t>d</w:t>
      </w:r>
      <w:r w:rsidR="00E21552" w:rsidRPr="00154CAD">
        <w:rPr>
          <w:rFonts w:ascii="Times New Roman" w:hAnsi="Times New Roman"/>
          <w:sz w:val="24"/>
          <w:szCs w:val="24"/>
          <w:lang w:val="en-GB"/>
        </w:rPr>
        <w:t xml:space="preserve"> </w:t>
      </w:r>
      <w:r w:rsidR="00AF027D">
        <w:rPr>
          <w:rFonts w:ascii="Times New Roman" w:hAnsi="Times New Roman"/>
          <w:sz w:val="24"/>
          <w:szCs w:val="24"/>
          <w:lang w:val="en-GB"/>
        </w:rPr>
        <w:t xml:space="preserve">student </w:t>
      </w:r>
      <w:r w:rsidR="00E21552" w:rsidRPr="00154CAD">
        <w:rPr>
          <w:rFonts w:ascii="Times New Roman" w:hAnsi="Times New Roman"/>
          <w:sz w:val="24"/>
          <w:szCs w:val="24"/>
          <w:lang w:val="en-GB"/>
        </w:rPr>
        <w:t>learning</w:t>
      </w:r>
      <w:r w:rsidR="00F20FE4">
        <w:rPr>
          <w:rFonts w:ascii="Times New Roman" w:hAnsi="Times New Roman"/>
          <w:sz w:val="24"/>
          <w:szCs w:val="24"/>
          <w:lang w:val="en-GB"/>
        </w:rPr>
        <w:t xml:space="preserve">, </w:t>
      </w:r>
      <w:r w:rsidR="00AF027D">
        <w:rPr>
          <w:rFonts w:ascii="Times New Roman" w:hAnsi="Times New Roman"/>
          <w:sz w:val="24"/>
          <w:szCs w:val="24"/>
          <w:lang w:val="en-GB"/>
        </w:rPr>
        <w:t>because this teaching project did not compare</w:t>
      </w:r>
      <w:r w:rsidR="00F20FE4">
        <w:rPr>
          <w:rFonts w:ascii="Times New Roman" w:hAnsi="Times New Roman"/>
          <w:sz w:val="24"/>
          <w:szCs w:val="24"/>
          <w:lang w:val="en-GB"/>
        </w:rPr>
        <w:t xml:space="preserve"> the </w:t>
      </w:r>
      <w:r w:rsidR="00DB2895">
        <w:rPr>
          <w:rFonts w:ascii="Times New Roman" w:hAnsi="Times New Roman"/>
          <w:sz w:val="24"/>
          <w:szCs w:val="24"/>
          <w:lang w:val="en-GB"/>
        </w:rPr>
        <w:t>(</w:t>
      </w:r>
      <w:r w:rsidR="00DD1F68">
        <w:rPr>
          <w:rFonts w:ascii="Times New Roman" w:hAnsi="Times New Roman"/>
          <w:sz w:val="24"/>
          <w:szCs w:val="24"/>
          <w:lang w:val="en-GB"/>
        </w:rPr>
        <w:t>improvement</w:t>
      </w:r>
      <w:r w:rsidR="00E26811">
        <w:rPr>
          <w:rFonts w:ascii="Times New Roman" w:hAnsi="Times New Roman"/>
          <w:sz w:val="24"/>
          <w:szCs w:val="24"/>
          <w:lang w:val="en-GB"/>
        </w:rPr>
        <w:t xml:space="preserve"> </w:t>
      </w:r>
      <w:r w:rsidR="00DB2895">
        <w:rPr>
          <w:rFonts w:ascii="Times New Roman" w:hAnsi="Times New Roman"/>
          <w:sz w:val="24"/>
          <w:szCs w:val="24"/>
          <w:lang w:val="en-GB"/>
        </w:rPr>
        <w:t>in) student</w:t>
      </w:r>
      <w:r w:rsidR="00E26811">
        <w:rPr>
          <w:rFonts w:ascii="Times New Roman" w:hAnsi="Times New Roman"/>
          <w:sz w:val="24"/>
          <w:szCs w:val="24"/>
          <w:lang w:val="en-GB"/>
        </w:rPr>
        <w:t xml:space="preserve"> grades </w:t>
      </w:r>
      <w:r w:rsidR="00656F65">
        <w:rPr>
          <w:rFonts w:ascii="Times New Roman" w:hAnsi="Times New Roman"/>
          <w:sz w:val="24"/>
          <w:szCs w:val="24"/>
          <w:lang w:val="en-GB"/>
        </w:rPr>
        <w:t>among the</w:t>
      </w:r>
      <w:r w:rsidR="00E26811">
        <w:rPr>
          <w:rFonts w:ascii="Times New Roman" w:hAnsi="Times New Roman"/>
          <w:sz w:val="24"/>
          <w:szCs w:val="24"/>
          <w:lang w:val="en-GB"/>
        </w:rPr>
        <w:t xml:space="preserve"> autumn semesters</w:t>
      </w:r>
      <w:r w:rsidR="00722F47">
        <w:rPr>
          <w:rFonts w:ascii="Times New Roman" w:hAnsi="Times New Roman"/>
          <w:sz w:val="24"/>
          <w:szCs w:val="24"/>
          <w:lang w:val="en-GB"/>
        </w:rPr>
        <w:t>.</w:t>
      </w:r>
    </w:p>
    <w:p w14:paraId="62C970AC" w14:textId="77777777" w:rsidR="009F3D38" w:rsidRPr="00154CAD" w:rsidRDefault="009F3D38" w:rsidP="00D832C1">
      <w:pPr>
        <w:rPr>
          <w:rFonts w:ascii="Times New Roman" w:hAnsi="Times New Roman"/>
          <w:sz w:val="24"/>
          <w:szCs w:val="24"/>
          <w:lang w:val="en-GB"/>
        </w:rPr>
      </w:pPr>
    </w:p>
    <w:p w14:paraId="60B31639" w14:textId="371094D2" w:rsidR="00A006AB" w:rsidRPr="00154CAD" w:rsidRDefault="00152CFF" w:rsidP="00D832C1">
      <w:pPr>
        <w:rPr>
          <w:rFonts w:ascii="Times New Roman" w:hAnsi="Times New Roman"/>
          <w:sz w:val="24"/>
          <w:szCs w:val="24"/>
          <w:lang w:val="en-GB"/>
        </w:rPr>
      </w:pPr>
      <w:r w:rsidRPr="00154CAD">
        <w:rPr>
          <w:rFonts w:ascii="Times New Roman" w:hAnsi="Times New Roman"/>
          <w:sz w:val="24"/>
          <w:szCs w:val="24"/>
          <w:lang w:val="en-GB"/>
        </w:rPr>
        <w:t xml:space="preserve">Ideally, teachers provide students </w:t>
      </w:r>
      <w:r w:rsidR="009B2CE0">
        <w:rPr>
          <w:rFonts w:ascii="Times New Roman" w:hAnsi="Times New Roman"/>
          <w:sz w:val="24"/>
          <w:szCs w:val="24"/>
          <w:lang w:val="en-GB"/>
        </w:rPr>
        <w:t xml:space="preserve">with </w:t>
      </w:r>
      <w:r w:rsidRPr="00154CAD">
        <w:rPr>
          <w:rFonts w:ascii="Times New Roman" w:hAnsi="Times New Roman"/>
          <w:sz w:val="24"/>
          <w:szCs w:val="24"/>
          <w:lang w:val="en-GB"/>
        </w:rPr>
        <w:t xml:space="preserve">opportunities to learn in ways they most likely benefit from. </w:t>
      </w:r>
      <w:r w:rsidR="00A006AB" w:rsidRPr="00154CAD">
        <w:rPr>
          <w:rFonts w:ascii="Times New Roman" w:hAnsi="Times New Roman"/>
          <w:sz w:val="24"/>
          <w:szCs w:val="24"/>
          <w:lang w:val="en-GB"/>
        </w:rPr>
        <w:t xml:space="preserve">One option is to individualize the learning experience of the </w:t>
      </w:r>
      <w:r w:rsidR="00E66FEC" w:rsidRPr="00154CAD">
        <w:rPr>
          <w:rFonts w:ascii="Times New Roman" w:hAnsi="Times New Roman"/>
          <w:sz w:val="24"/>
          <w:szCs w:val="24"/>
          <w:lang w:val="en-GB"/>
        </w:rPr>
        <w:t>students, which</w:t>
      </w:r>
      <w:r w:rsidR="00A006AB" w:rsidRPr="00154CAD">
        <w:rPr>
          <w:rFonts w:ascii="Times New Roman" w:hAnsi="Times New Roman"/>
          <w:sz w:val="24"/>
          <w:szCs w:val="24"/>
          <w:lang w:val="en-GB"/>
        </w:rPr>
        <w:t xml:space="preserve"> can</w:t>
      </w:r>
      <w:r w:rsidRPr="00154CAD">
        <w:rPr>
          <w:rFonts w:ascii="Times New Roman" w:hAnsi="Times New Roman"/>
          <w:sz w:val="24"/>
          <w:szCs w:val="24"/>
          <w:lang w:val="en-GB"/>
        </w:rPr>
        <w:t xml:space="preserve"> promote the personal and professional development. </w:t>
      </w:r>
      <w:r w:rsidR="0013663D" w:rsidRPr="00154CAD">
        <w:rPr>
          <w:rFonts w:ascii="Times New Roman" w:hAnsi="Times New Roman"/>
          <w:sz w:val="24"/>
          <w:szCs w:val="24"/>
          <w:lang w:val="en-GB"/>
        </w:rPr>
        <w:t>In my teaching project, t</w:t>
      </w:r>
      <w:r w:rsidR="00A4203A" w:rsidRPr="00154CAD">
        <w:rPr>
          <w:rFonts w:ascii="Times New Roman" w:hAnsi="Times New Roman"/>
          <w:sz w:val="24"/>
          <w:szCs w:val="24"/>
          <w:lang w:val="en-GB" w:eastAsia="en-US"/>
        </w:rPr>
        <w:t xml:space="preserve">he students' learning was </w:t>
      </w:r>
      <w:r w:rsidR="00A4203A" w:rsidRPr="00154CAD">
        <w:rPr>
          <w:rFonts w:ascii="Times New Roman" w:hAnsi="Times New Roman"/>
          <w:sz w:val="24"/>
          <w:szCs w:val="24"/>
          <w:lang w:val="en-GB"/>
        </w:rPr>
        <w:t xml:space="preserve">individualized by letting the students choose their preferred topic for reading and group discussion and by letting the students organize their role during the short oral presentation </w:t>
      </w:r>
      <w:r w:rsidR="009B2CE0">
        <w:rPr>
          <w:rFonts w:ascii="Times New Roman" w:hAnsi="Times New Roman"/>
          <w:sz w:val="24"/>
          <w:szCs w:val="24"/>
          <w:lang w:val="en-GB"/>
        </w:rPr>
        <w:t xml:space="preserve">by </w:t>
      </w:r>
      <w:r w:rsidR="00A4203A" w:rsidRPr="00154CAD">
        <w:rPr>
          <w:rFonts w:ascii="Times New Roman" w:hAnsi="Times New Roman"/>
          <w:sz w:val="24"/>
          <w:szCs w:val="24"/>
          <w:lang w:val="en-GB"/>
        </w:rPr>
        <w:t xml:space="preserve">themselves (who starts, which content/questions are presented by whom). </w:t>
      </w:r>
      <w:r w:rsidR="00A006AB" w:rsidRPr="00154CAD">
        <w:rPr>
          <w:rFonts w:ascii="Times New Roman" w:hAnsi="Times New Roman"/>
          <w:sz w:val="24"/>
          <w:szCs w:val="24"/>
          <w:lang w:val="en-GB"/>
        </w:rPr>
        <w:t>Some students stated that the paper exercises were a good opportunity to practice the reading, understanding and presenting of scientific content in English and that the more we practiced it, the easier it got. Interestingly, at the end of the course some of the students for which the oral presentation was more challenging, voluntar</w:t>
      </w:r>
      <w:r w:rsidR="009B2CE0">
        <w:rPr>
          <w:rFonts w:ascii="Times New Roman" w:hAnsi="Times New Roman"/>
          <w:sz w:val="24"/>
          <w:szCs w:val="24"/>
          <w:lang w:val="en-GB"/>
        </w:rPr>
        <w:t>il</w:t>
      </w:r>
      <w:r w:rsidR="00A006AB" w:rsidRPr="00154CAD">
        <w:rPr>
          <w:rFonts w:ascii="Times New Roman" w:hAnsi="Times New Roman"/>
          <w:sz w:val="24"/>
          <w:szCs w:val="24"/>
          <w:lang w:val="en-GB"/>
        </w:rPr>
        <w:t xml:space="preserve">y </w:t>
      </w:r>
      <w:r w:rsidR="00F17DE0" w:rsidRPr="00154CAD">
        <w:rPr>
          <w:rFonts w:ascii="Times New Roman" w:hAnsi="Times New Roman"/>
          <w:sz w:val="24"/>
          <w:szCs w:val="24"/>
          <w:lang w:val="en-GB"/>
        </w:rPr>
        <w:t xml:space="preserve">chose </w:t>
      </w:r>
      <w:r w:rsidR="00A006AB" w:rsidRPr="00154CAD">
        <w:rPr>
          <w:rFonts w:ascii="Times New Roman" w:hAnsi="Times New Roman"/>
          <w:sz w:val="24"/>
          <w:szCs w:val="24"/>
          <w:lang w:val="en-GB"/>
        </w:rPr>
        <w:t>the graded oral presentation instead of a written report. Thus, the paper e</w:t>
      </w:r>
      <w:r w:rsidR="00A006AB" w:rsidRPr="005020C6">
        <w:rPr>
          <w:rFonts w:ascii="Times New Roman" w:hAnsi="Times New Roman"/>
          <w:color w:val="FF0000"/>
          <w:sz w:val="24"/>
          <w:szCs w:val="24"/>
          <w:lang w:val="en-GB"/>
        </w:rPr>
        <w:t>xe</w:t>
      </w:r>
      <w:r w:rsidR="00A006AB" w:rsidRPr="00154CAD">
        <w:rPr>
          <w:rFonts w:ascii="Times New Roman" w:hAnsi="Times New Roman"/>
          <w:sz w:val="24"/>
          <w:szCs w:val="24"/>
          <w:lang w:val="en-GB"/>
        </w:rPr>
        <w:t xml:space="preserve">rcises were evidently an effective teaching strategy because they successfully encouraged students to engage in active learning. </w:t>
      </w:r>
    </w:p>
    <w:p w14:paraId="1B0BDF6B" w14:textId="77777777" w:rsidR="009F3D38" w:rsidRPr="00154CAD" w:rsidRDefault="009F3D38" w:rsidP="00D832C1">
      <w:pPr>
        <w:rPr>
          <w:rFonts w:ascii="Times New Roman" w:hAnsi="Times New Roman"/>
          <w:sz w:val="24"/>
          <w:szCs w:val="24"/>
          <w:lang w:val="en-GB"/>
        </w:rPr>
      </w:pPr>
    </w:p>
    <w:p w14:paraId="5F80A329" w14:textId="5E0FE3E9" w:rsidR="00A006AB" w:rsidRPr="00154CAD" w:rsidRDefault="00A006AB" w:rsidP="00D832C1">
      <w:pPr>
        <w:rPr>
          <w:rFonts w:ascii="Times New Roman" w:hAnsi="Times New Roman"/>
          <w:sz w:val="24"/>
          <w:szCs w:val="24"/>
          <w:lang w:val="en-GB"/>
        </w:rPr>
      </w:pPr>
      <w:r w:rsidRPr="00154CAD">
        <w:rPr>
          <w:rFonts w:ascii="Times New Roman" w:hAnsi="Times New Roman"/>
          <w:sz w:val="24"/>
          <w:szCs w:val="24"/>
          <w:lang w:val="en-GB"/>
        </w:rPr>
        <w:t xml:space="preserve">One challenge with the paper exercises was that some students were more familiar with the reading of scientific literature in English than </w:t>
      </w:r>
      <w:r w:rsidR="009F3D38" w:rsidRPr="00154CAD">
        <w:rPr>
          <w:rFonts w:ascii="Times New Roman" w:hAnsi="Times New Roman"/>
          <w:sz w:val="24"/>
          <w:szCs w:val="24"/>
          <w:lang w:val="en-GB"/>
        </w:rPr>
        <w:t>others</w:t>
      </w:r>
      <w:r w:rsidRPr="00154CAD">
        <w:rPr>
          <w:rFonts w:ascii="Times New Roman" w:hAnsi="Times New Roman"/>
          <w:sz w:val="24"/>
          <w:szCs w:val="24"/>
          <w:lang w:val="en-GB"/>
        </w:rPr>
        <w:t xml:space="preserve"> and that the oral presentation in English was</w:t>
      </w:r>
      <w:r w:rsidR="009B2CE0" w:rsidRPr="00154CAD">
        <w:rPr>
          <w:rFonts w:ascii="Times New Roman" w:hAnsi="Times New Roman"/>
          <w:sz w:val="24"/>
          <w:szCs w:val="24"/>
          <w:lang w:val="en-GB"/>
        </w:rPr>
        <w:t xml:space="preserve"> more challenging</w:t>
      </w:r>
      <w:r w:rsidRPr="00154CAD">
        <w:rPr>
          <w:rFonts w:ascii="Times New Roman" w:hAnsi="Times New Roman"/>
          <w:sz w:val="24"/>
          <w:szCs w:val="24"/>
          <w:lang w:val="en-GB"/>
        </w:rPr>
        <w:t xml:space="preserve"> for some students than for others. In that case, one group started earlier with the group discussion than the other group. An option </w:t>
      </w:r>
      <w:r w:rsidR="009B2CE0">
        <w:rPr>
          <w:rFonts w:ascii="Times New Roman" w:hAnsi="Times New Roman"/>
          <w:sz w:val="24"/>
          <w:szCs w:val="24"/>
          <w:lang w:val="en-GB"/>
        </w:rPr>
        <w:t xml:space="preserve">to deal with this issue </w:t>
      </w:r>
      <w:r w:rsidR="00F17DE0" w:rsidRPr="00154CAD">
        <w:rPr>
          <w:rFonts w:ascii="Times New Roman" w:hAnsi="Times New Roman"/>
          <w:sz w:val="24"/>
          <w:szCs w:val="24"/>
          <w:lang w:val="en-GB"/>
        </w:rPr>
        <w:t>could be</w:t>
      </w:r>
      <w:r w:rsidRPr="00154CAD">
        <w:rPr>
          <w:rFonts w:ascii="Times New Roman" w:hAnsi="Times New Roman"/>
          <w:sz w:val="24"/>
          <w:szCs w:val="24"/>
          <w:lang w:val="en-GB"/>
        </w:rPr>
        <w:t xml:space="preserve"> that some students start group discussion before having answered all questions. </w:t>
      </w:r>
    </w:p>
    <w:p w14:paraId="5CFA414E" w14:textId="75632100" w:rsidR="004139E5" w:rsidRPr="00B10096" w:rsidRDefault="004139E5" w:rsidP="00D832C1">
      <w:pPr>
        <w:ind w:firstLine="426"/>
        <w:rPr>
          <w:rFonts w:ascii="Times New Roman" w:hAnsi="Times New Roman"/>
          <w:color w:val="FF0000"/>
          <w:sz w:val="24"/>
          <w:szCs w:val="24"/>
          <w:lang w:val="en-GB"/>
        </w:rPr>
      </w:pPr>
      <w:r w:rsidRPr="00154CAD">
        <w:rPr>
          <w:rFonts w:ascii="Times New Roman" w:hAnsi="Times New Roman"/>
          <w:sz w:val="24"/>
          <w:szCs w:val="24"/>
          <w:lang w:val="en-GB"/>
        </w:rPr>
        <w:lastRenderedPageBreak/>
        <w:t>During the paper exercises students were faced with science as a process. With the task of summarizing and explaining a result or relationship in an article, some students became frustrated that there was not always a clear result or explanation. As in life, answers in the life sciences can be unavailable, contradictory or different depending on the circumstances.</w:t>
      </w:r>
      <w:r w:rsidR="00B10096">
        <w:rPr>
          <w:rFonts w:ascii="Times New Roman" w:hAnsi="Times New Roman"/>
          <w:sz w:val="24"/>
          <w:szCs w:val="24"/>
          <w:lang w:val="en-GB"/>
        </w:rPr>
        <w:t xml:space="preserve"> </w:t>
      </w:r>
      <w:r w:rsidR="00F8289F" w:rsidRPr="003D0294">
        <w:rPr>
          <w:rFonts w:ascii="Times New Roman" w:hAnsi="Times New Roman"/>
          <w:color w:val="FF0000"/>
          <w:sz w:val="24"/>
          <w:szCs w:val="24"/>
          <w:lang w:val="en-GB"/>
        </w:rPr>
        <w:t xml:space="preserve">Thus, students </w:t>
      </w:r>
      <w:r w:rsidR="003D0294" w:rsidRPr="003D0294">
        <w:rPr>
          <w:rFonts w:ascii="Times New Roman" w:hAnsi="Times New Roman"/>
          <w:color w:val="FF0000"/>
          <w:sz w:val="24"/>
          <w:szCs w:val="24"/>
          <w:lang w:val="en-GB"/>
        </w:rPr>
        <w:t xml:space="preserve">questioned and </w:t>
      </w:r>
      <w:r w:rsidR="004807F3" w:rsidRPr="003D0294">
        <w:rPr>
          <w:rFonts w:ascii="Times New Roman" w:hAnsi="Times New Roman"/>
          <w:color w:val="FF0000"/>
          <w:sz w:val="24"/>
          <w:szCs w:val="24"/>
          <w:lang w:val="en-GB"/>
        </w:rPr>
        <w:t>developed their conceptions</w:t>
      </w:r>
      <w:r w:rsidR="003D0294" w:rsidRPr="003D0294">
        <w:rPr>
          <w:rFonts w:ascii="Times New Roman" w:hAnsi="Times New Roman"/>
          <w:color w:val="FF0000"/>
          <w:sz w:val="24"/>
          <w:szCs w:val="24"/>
          <w:lang w:val="en-GB"/>
        </w:rPr>
        <w:t xml:space="preserve"> of the discipline.</w:t>
      </w:r>
      <w:r w:rsidR="004807F3" w:rsidRPr="003D0294">
        <w:rPr>
          <w:rFonts w:ascii="Times New Roman" w:hAnsi="Times New Roman"/>
          <w:color w:val="FF0000"/>
          <w:sz w:val="24"/>
          <w:szCs w:val="24"/>
          <w:lang w:val="en-GB"/>
        </w:rPr>
        <w:t xml:space="preserve"> </w:t>
      </w:r>
      <w:r w:rsidR="00B10096" w:rsidRPr="003D0294">
        <w:rPr>
          <w:rFonts w:ascii="Times New Roman" w:hAnsi="Times New Roman"/>
          <w:color w:val="FF0000"/>
          <w:sz w:val="24"/>
          <w:szCs w:val="24"/>
          <w:lang w:val="en-GB"/>
        </w:rPr>
        <w:t>In future courses,</w:t>
      </w:r>
      <w:r w:rsidR="00B10096" w:rsidRPr="00B10096">
        <w:rPr>
          <w:rFonts w:ascii="Times New Roman" w:hAnsi="Times New Roman"/>
          <w:color w:val="FF0000"/>
          <w:sz w:val="24"/>
          <w:szCs w:val="24"/>
          <w:lang w:val="en-GB"/>
        </w:rPr>
        <w:t xml:space="preserve"> </w:t>
      </w:r>
      <w:r w:rsidR="002A7279">
        <w:rPr>
          <w:rFonts w:ascii="Times New Roman" w:hAnsi="Times New Roman"/>
          <w:color w:val="FF0000"/>
          <w:sz w:val="24"/>
          <w:szCs w:val="24"/>
          <w:lang w:val="en-GB"/>
        </w:rPr>
        <w:t xml:space="preserve">the student-focused approach to teaching could </w:t>
      </w:r>
      <w:r w:rsidR="003D0294">
        <w:rPr>
          <w:rFonts w:ascii="Times New Roman" w:hAnsi="Times New Roman"/>
          <w:color w:val="FF0000"/>
          <w:sz w:val="24"/>
          <w:szCs w:val="24"/>
          <w:lang w:val="en-GB"/>
        </w:rPr>
        <w:t>additional</w:t>
      </w:r>
      <w:r w:rsidR="00640632">
        <w:rPr>
          <w:rFonts w:ascii="Times New Roman" w:hAnsi="Times New Roman"/>
          <w:color w:val="FF0000"/>
          <w:sz w:val="24"/>
          <w:szCs w:val="24"/>
          <w:lang w:val="en-GB"/>
        </w:rPr>
        <w:t>l</w:t>
      </w:r>
      <w:r w:rsidR="003D0294">
        <w:rPr>
          <w:rFonts w:ascii="Times New Roman" w:hAnsi="Times New Roman"/>
          <w:color w:val="FF0000"/>
          <w:sz w:val="24"/>
          <w:szCs w:val="24"/>
          <w:lang w:val="en-GB"/>
        </w:rPr>
        <w:t xml:space="preserve">y </w:t>
      </w:r>
      <w:r w:rsidR="008551D4">
        <w:rPr>
          <w:rFonts w:ascii="Times New Roman" w:hAnsi="Times New Roman"/>
          <w:color w:val="FF0000"/>
          <w:sz w:val="24"/>
          <w:szCs w:val="24"/>
          <w:lang w:val="en-GB"/>
        </w:rPr>
        <w:t>aim at students changing their conceptions</w:t>
      </w:r>
      <w:r w:rsidR="003D0294">
        <w:rPr>
          <w:rFonts w:ascii="Times New Roman" w:hAnsi="Times New Roman"/>
          <w:color w:val="FF0000"/>
          <w:sz w:val="24"/>
          <w:szCs w:val="24"/>
          <w:lang w:val="en-GB"/>
        </w:rPr>
        <w:t xml:space="preserve"> </w:t>
      </w:r>
      <w:r w:rsidR="009C74C6">
        <w:rPr>
          <w:rFonts w:ascii="Times New Roman" w:hAnsi="Times New Roman"/>
          <w:color w:val="FF0000"/>
          <w:sz w:val="24"/>
          <w:szCs w:val="24"/>
          <w:lang w:val="en-GB"/>
        </w:rPr>
        <w:t>(</w:t>
      </w:r>
      <w:proofErr w:type="spellStart"/>
      <w:r w:rsidR="009C74C6">
        <w:rPr>
          <w:rFonts w:ascii="Times New Roman" w:hAnsi="Times New Roman"/>
          <w:color w:val="FF0000"/>
          <w:sz w:val="24"/>
          <w:szCs w:val="24"/>
          <w:lang w:val="en-GB"/>
        </w:rPr>
        <w:t>Trigwell</w:t>
      </w:r>
      <w:proofErr w:type="spellEnd"/>
      <w:r w:rsidR="009C74C6">
        <w:rPr>
          <w:rFonts w:ascii="Times New Roman" w:hAnsi="Times New Roman"/>
          <w:color w:val="FF0000"/>
          <w:sz w:val="24"/>
          <w:szCs w:val="24"/>
          <w:lang w:val="en-GB"/>
        </w:rPr>
        <w:t xml:space="preserve"> et al. 1994; Table 1).</w:t>
      </w:r>
      <w:r w:rsidR="00221FB0">
        <w:rPr>
          <w:rFonts w:ascii="Times New Roman" w:hAnsi="Times New Roman"/>
          <w:color w:val="FF0000"/>
          <w:sz w:val="24"/>
          <w:szCs w:val="24"/>
          <w:lang w:val="en-GB"/>
        </w:rPr>
        <w:t xml:space="preserve"> </w:t>
      </w:r>
    </w:p>
    <w:p w14:paraId="03C03B71" w14:textId="77777777" w:rsidR="009F3D38" w:rsidRPr="00B10096" w:rsidRDefault="009F3D38" w:rsidP="00D832C1">
      <w:pPr>
        <w:rPr>
          <w:rFonts w:ascii="Times New Roman" w:hAnsi="Times New Roman"/>
          <w:color w:val="FF0000"/>
          <w:sz w:val="24"/>
          <w:szCs w:val="24"/>
          <w:lang w:val="en-GB"/>
        </w:rPr>
      </w:pPr>
    </w:p>
    <w:p w14:paraId="567EC4D2" w14:textId="5C836168" w:rsidR="005D59DC" w:rsidRPr="00357F92" w:rsidRDefault="00AD3AB8" w:rsidP="00D832C1">
      <w:pPr>
        <w:rPr>
          <w:rFonts w:ascii="Times New Roman" w:hAnsi="Times New Roman"/>
          <w:sz w:val="24"/>
          <w:szCs w:val="24"/>
          <w:lang w:val="en-GB"/>
        </w:rPr>
      </w:pPr>
      <w:r w:rsidRPr="00154CAD">
        <w:rPr>
          <w:rFonts w:ascii="Times New Roman" w:hAnsi="Times New Roman"/>
          <w:sz w:val="24"/>
          <w:szCs w:val="24"/>
          <w:lang w:val="en-GB"/>
        </w:rPr>
        <w:t>In future courses, it is recommended to reduce the number of questions to be answered during the first paper exercise</w:t>
      </w:r>
      <w:r w:rsidR="00984190">
        <w:rPr>
          <w:rFonts w:ascii="Times New Roman" w:hAnsi="Times New Roman"/>
          <w:sz w:val="24"/>
          <w:szCs w:val="24"/>
          <w:lang w:val="en-GB"/>
        </w:rPr>
        <w:t>, because it</w:t>
      </w:r>
      <w:r w:rsidRPr="00154CAD">
        <w:rPr>
          <w:rFonts w:ascii="Times New Roman" w:hAnsi="Times New Roman"/>
          <w:sz w:val="24"/>
          <w:szCs w:val="24"/>
          <w:lang w:val="en-GB"/>
        </w:rPr>
        <w:t xml:space="preserve"> was </w:t>
      </w:r>
      <w:r w:rsidR="004C7815" w:rsidRPr="00154CAD">
        <w:rPr>
          <w:rFonts w:ascii="Times New Roman" w:hAnsi="Times New Roman"/>
          <w:sz w:val="24"/>
          <w:szCs w:val="24"/>
          <w:lang w:val="en-GB"/>
        </w:rPr>
        <w:t xml:space="preserve">more time consuming than expected. </w:t>
      </w:r>
      <w:r w:rsidR="00707880">
        <w:rPr>
          <w:rFonts w:ascii="Times New Roman" w:hAnsi="Times New Roman"/>
          <w:sz w:val="24"/>
          <w:szCs w:val="24"/>
          <w:lang w:val="en-GB"/>
        </w:rPr>
        <w:t>T</w:t>
      </w:r>
      <w:r w:rsidR="004C7815" w:rsidRPr="00154CAD">
        <w:rPr>
          <w:rFonts w:ascii="Times New Roman" w:hAnsi="Times New Roman"/>
          <w:sz w:val="24"/>
          <w:szCs w:val="24"/>
          <w:lang w:val="en-GB"/>
        </w:rPr>
        <w:t>he second and third time, the students knew the concept and found their way around</w:t>
      </w:r>
      <w:r w:rsidR="009B2CE0">
        <w:rPr>
          <w:rFonts w:ascii="Times New Roman" w:hAnsi="Times New Roman"/>
          <w:sz w:val="24"/>
          <w:szCs w:val="24"/>
          <w:lang w:val="en-GB"/>
        </w:rPr>
        <w:t xml:space="preserve"> faster</w:t>
      </w:r>
      <w:r w:rsidR="00687316" w:rsidRPr="00154CAD">
        <w:rPr>
          <w:rFonts w:ascii="Times New Roman" w:hAnsi="Times New Roman"/>
          <w:sz w:val="24"/>
          <w:szCs w:val="24"/>
          <w:lang w:val="en-GB"/>
        </w:rPr>
        <w:t xml:space="preserve">. </w:t>
      </w:r>
      <w:r w:rsidR="00F17DE0" w:rsidRPr="00154CAD">
        <w:rPr>
          <w:rFonts w:ascii="Times New Roman" w:hAnsi="Times New Roman"/>
          <w:sz w:val="24"/>
          <w:szCs w:val="24"/>
          <w:lang w:val="en-GB"/>
        </w:rPr>
        <w:t xml:space="preserve">When implementing paper exercises, it needs to be considered that every couple of years the activity needs to be completely updated with articles that are more recent. </w:t>
      </w:r>
      <w:r w:rsidR="005C5905" w:rsidRPr="00154CAD">
        <w:rPr>
          <w:rFonts w:ascii="Times New Roman" w:hAnsi="Times New Roman"/>
          <w:sz w:val="24"/>
          <w:szCs w:val="24"/>
          <w:lang w:val="en-GB"/>
        </w:rPr>
        <w:t xml:space="preserve">One opportunity for changing the activity in future courses would be to do the reading and answering of questions at </w:t>
      </w:r>
      <w:r w:rsidR="00302A91" w:rsidRPr="00154CAD">
        <w:rPr>
          <w:rFonts w:ascii="Times New Roman" w:hAnsi="Times New Roman"/>
          <w:sz w:val="24"/>
          <w:szCs w:val="24"/>
          <w:lang w:val="en-GB"/>
        </w:rPr>
        <w:t>home and</w:t>
      </w:r>
      <w:r w:rsidR="005C5905" w:rsidRPr="00154CAD">
        <w:rPr>
          <w:rFonts w:ascii="Times New Roman" w:hAnsi="Times New Roman"/>
          <w:sz w:val="24"/>
          <w:szCs w:val="24"/>
          <w:lang w:val="en-GB"/>
        </w:rPr>
        <w:t xml:space="preserve"> start the in-class activity with the group discussion, which could then be extended together with the discussion after the oral presentation. However, this could not be implemented in the current course setting, because the one credit point course was designed to </w:t>
      </w:r>
      <w:r w:rsidR="005C5905" w:rsidRPr="00357F92">
        <w:rPr>
          <w:rFonts w:ascii="Times New Roman" w:hAnsi="Times New Roman"/>
          <w:sz w:val="24"/>
          <w:szCs w:val="24"/>
          <w:lang w:val="en-GB"/>
        </w:rPr>
        <w:t xml:space="preserve">use the off-hours for the preparation of the (graded) written report or the oral presentation at the final course day. </w:t>
      </w:r>
    </w:p>
    <w:p w14:paraId="0FFC85CD" w14:textId="77777777" w:rsidR="009F3D38" w:rsidRPr="00357F92" w:rsidRDefault="009F3D38" w:rsidP="00D832C1">
      <w:pPr>
        <w:rPr>
          <w:rFonts w:ascii="Times New Roman" w:hAnsi="Times New Roman"/>
          <w:sz w:val="24"/>
          <w:szCs w:val="24"/>
          <w:lang w:val="en-GB"/>
        </w:rPr>
      </w:pPr>
    </w:p>
    <w:p w14:paraId="49D36D60" w14:textId="7C590E09" w:rsidR="00C85B3F" w:rsidRPr="007D6F11" w:rsidRDefault="00F503B7" w:rsidP="00D832C1">
      <w:pPr>
        <w:rPr>
          <w:rFonts w:ascii="Times New Roman" w:hAnsi="Times New Roman"/>
          <w:color w:val="FF0000"/>
          <w:sz w:val="24"/>
          <w:szCs w:val="24"/>
          <w:lang w:val="en-GB"/>
        </w:rPr>
      </w:pPr>
      <w:proofErr w:type="spellStart"/>
      <w:r>
        <w:rPr>
          <w:rFonts w:ascii="Times New Roman" w:hAnsi="Times New Roman"/>
          <w:color w:val="FF0000"/>
          <w:sz w:val="24"/>
          <w:szCs w:val="24"/>
        </w:rPr>
        <w:t>W</w:t>
      </w:r>
      <w:r w:rsidR="00357F92" w:rsidRPr="00357F92">
        <w:rPr>
          <w:rFonts w:ascii="Times New Roman" w:hAnsi="Times New Roman"/>
          <w:color w:val="FF0000"/>
          <w:sz w:val="24"/>
          <w:szCs w:val="24"/>
        </w:rPr>
        <w:t>hat</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helped</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student</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satisfaction</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reveal</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about</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student</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learning</w:t>
      </w:r>
      <w:proofErr w:type="spellEnd"/>
      <w:r w:rsidR="00357F92" w:rsidRPr="00357F92">
        <w:rPr>
          <w:rFonts w:ascii="Times New Roman" w:hAnsi="Times New Roman"/>
          <w:color w:val="FF0000"/>
          <w:sz w:val="24"/>
          <w:szCs w:val="24"/>
        </w:rPr>
        <w:t xml:space="preserve"> </w:t>
      </w:r>
      <w:proofErr w:type="spellStart"/>
      <w:r w:rsidR="00357F92" w:rsidRPr="00357F92">
        <w:rPr>
          <w:rFonts w:ascii="Times New Roman" w:hAnsi="Times New Roman"/>
          <w:color w:val="FF0000"/>
          <w:sz w:val="24"/>
          <w:szCs w:val="24"/>
        </w:rPr>
        <w:t>for</w:t>
      </w:r>
      <w:proofErr w:type="spellEnd"/>
      <w:r w:rsidR="00357F92" w:rsidRPr="00357F92">
        <w:rPr>
          <w:rFonts w:ascii="Times New Roman" w:hAnsi="Times New Roman"/>
          <w:color w:val="FF0000"/>
          <w:sz w:val="24"/>
          <w:szCs w:val="24"/>
        </w:rPr>
        <w:t xml:space="preserve"> </w:t>
      </w:r>
      <w:proofErr w:type="spellStart"/>
      <w:r>
        <w:rPr>
          <w:rFonts w:ascii="Times New Roman" w:hAnsi="Times New Roman"/>
          <w:color w:val="FF0000"/>
          <w:sz w:val="24"/>
          <w:szCs w:val="24"/>
        </w:rPr>
        <w:t>me</w:t>
      </w:r>
      <w:proofErr w:type="spellEnd"/>
      <w:r w:rsidR="00357F92" w:rsidRPr="00357F92">
        <w:rPr>
          <w:rFonts w:ascii="Times New Roman" w:hAnsi="Times New Roman"/>
          <w:color w:val="FF0000"/>
          <w:sz w:val="24"/>
          <w:szCs w:val="24"/>
        </w:rPr>
        <w:t xml:space="preserve">? </w:t>
      </w:r>
      <w:r w:rsidR="00FF5400">
        <w:rPr>
          <w:rFonts w:ascii="Times New Roman" w:hAnsi="Times New Roman"/>
          <w:color w:val="FF0000"/>
          <w:sz w:val="24"/>
          <w:szCs w:val="24"/>
        </w:rPr>
        <w:t>S</w:t>
      </w:r>
      <w:r w:rsidR="00971A1D">
        <w:rPr>
          <w:rFonts w:ascii="Times New Roman" w:hAnsi="Times New Roman"/>
          <w:color w:val="FF0000"/>
          <w:sz w:val="24"/>
          <w:szCs w:val="24"/>
        </w:rPr>
        <w:t xml:space="preserve">tudent </w:t>
      </w:r>
      <w:proofErr w:type="spellStart"/>
      <w:r w:rsidR="00365AD9">
        <w:rPr>
          <w:rFonts w:ascii="Times New Roman" w:hAnsi="Times New Roman"/>
          <w:color w:val="FF0000"/>
          <w:sz w:val="24"/>
          <w:szCs w:val="24"/>
        </w:rPr>
        <w:t>satisfaction</w:t>
      </w:r>
      <w:proofErr w:type="spellEnd"/>
      <w:r w:rsidR="00365AD9">
        <w:rPr>
          <w:rFonts w:ascii="Times New Roman" w:hAnsi="Times New Roman"/>
          <w:color w:val="FF0000"/>
          <w:sz w:val="24"/>
          <w:szCs w:val="24"/>
        </w:rPr>
        <w:t xml:space="preserve"> and </w:t>
      </w:r>
      <w:proofErr w:type="spellStart"/>
      <w:r w:rsidR="00365AD9">
        <w:rPr>
          <w:rFonts w:ascii="Times New Roman" w:hAnsi="Times New Roman"/>
          <w:color w:val="FF0000"/>
          <w:sz w:val="24"/>
          <w:szCs w:val="24"/>
        </w:rPr>
        <w:t>most</w:t>
      </w:r>
      <w:proofErr w:type="spellEnd"/>
      <w:r w:rsidR="00365AD9">
        <w:rPr>
          <w:rFonts w:ascii="Times New Roman" w:hAnsi="Times New Roman"/>
          <w:color w:val="FF0000"/>
          <w:sz w:val="24"/>
          <w:szCs w:val="24"/>
        </w:rPr>
        <w:t xml:space="preserve"> </w:t>
      </w:r>
      <w:proofErr w:type="spellStart"/>
      <w:r w:rsidR="00365AD9">
        <w:rPr>
          <w:rFonts w:ascii="Times New Roman" w:hAnsi="Times New Roman"/>
          <w:color w:val="FF0000"/>
          <w:sz w:val="24"/>
          <w:szCs w:val="24"/>
        </w:rPr>
        <w:t>likely</w:t>
      </w:r>
      <w:proofErr w:type="spellEnd"/>
      <w:r w:rsidR="00365AD9">
        <w:rPr>
          <w:rFonts w:ascii="Times New Roman" w:hAnsi="Times New Roman"/>
          <w:color w:val="FF0000"/>
          <w:sz w:val="24"/>
          <w:szCs w:val="24"/>
        </w:rPr>
        <w:t xml:space="preserve"> </w:t>
      </w:r>
      <w:proofErr w:type="spellStart"/>
      <w:r w:rsidR="00365AD9">
        <w:rPr>
          <w:rFonts w:ascii="Times New Roman" w:hAnsi="Times New Roman"/>
          <w:color w:val="FF0000"/>
          <w:sz w:val="24"/>
          <w:szCs w:val="24"/>
        </w:rPr>
        <w:t>student</w:t>
      </w:r>
      <w:proofErr w:type="spellEnd"/>
      <w:r w:rsidR="00365AD9">
        <w:rPr>
          <w:rFonts w:ascii="Times New Roman" w:hAnsi="Times New Roman"/>
          <w:color w:val="FF0000"/>
          <w:sz w:val="24"/>
          <w:szCs w:val="24"/>
        </w:rPr>
        <w:t xml:space="preserve"> </w:t>
      </w:r>
      <w:proofErr w:type="spellStart"/>
      <w:r w:rsidR="00971A1D">
        <w:rPr>
          <w:rFonts w:ascii="Times New Roman" w:hAnsi="Times New Roman"/>
          <w:color w:val="FF0000"/>
          <w:sz w:val="24"/>
          <w:szCs w:val="24"/>
        </w:rPr>
        <w:t>learning</w:t>
      </w:r>
      <w:proofErr w:type="spellEnd"/>
      <w:r w:rsidR="00365AD9">
        <w:rPr>
          <w:rFonts w:ascii="Times New Roman" w:hAnsi="Times New Roman"/>
          <w:color w:val="FF0000"/>
          <w:sz w:val="24"/>
          <w:szCs w:val="24"/>
        </w:rPr>
        <w:t xml:space="preserve"> was </w:t>
      </w:r>
      <w:proofErr w:type="spellStart"/>
      <w:r w:rsidR="00E318EB">
        <w:rPr>
          <w:rFonts w:ascii="Times New Roman" w:hAnsi="Times New Roman"/>
          <w:color w:val="FF0000"/>
          <w:sz w:val="24"/>
          <w:szCs w:val="24"/>
        </w:rPr>
        <w:t>improve</w:t>
      </w:r>
      <w:r w:rsidR="00365AD9">
        <w:rPr>
          <w:rFonts w:ascii="Times New Roman" w:hAnsi="Times New Roman"/>
          <w:color w:val="FF0000"/>
          <w:sz w:val="24"/>
          <w:szCs w:val="24"/>
        </w:rPr>
        <w:t>d</w:t>
      </w:r>
      <w:proofErr w:type="spellEnd"/>
      <w:r w:rsidR="00365AD9">
        <w:rPr>
          <w:rFonts w:ascii="Times New Roman" w:hAnsi="Times New Roman"/>
          <w:color w:val="FF0000"/>
          <w:sz w:val="24"/>
          <w:szCs w:val="24"/>
        </w:rPr>
        <w:t xml:space="preserve"> i</w:t>
      </w:r>
      <w:r w:rsidR="00D30D74">
        <w:rPr>
          <w:rFonts w:ascii="Times New Roman" w:hAnsi="Times New Roman"/>
          <w:color w:val="FF0000"/>
          <w:sz w:val="24"/>
          <w:szCs w:val="24"/>
        </w:rPr>
        <w:t xml:space="preserve">n </w:t>
      </w:r>
      <w:proofErr w:type="spellStart"/>
      <w:r w:rsidR="00D30D74">
        <w:rPr>
          <w:rFonts w:ascii="Times New Roman" w:hAnsi="Times New Roman"/>
          <w:color w:val="FF0000"/>
          <w:sz w:val="24"/>
          <w:szCs w:val="24"/>
        </w:rPr>
        <w:t>my</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course</w:t>
      </w:r>
      <w:proofErr w:type="spellEnd"/>
      <w:r w:rsidR="00D30D74">
        <w:rPr>
          <w:rFonts w:ascii="Times New Roman" w:hAnsi="Times New Roman"/>
          <w:color w:val="FF0000"/>
          <w:sz w:val="24"/>
          <w:szCs w:val="24"/>
        </w:rPr>
        <w:t xml:space="preserve">, </w:t>
      </w:r>
      <w:proofErr w:type="spellStart"/>
      <w:r w:rsidR="00365AD9">
        <w:rPr>
          <w:rFonts w:ascii="Times New Roman" w:hAnsi="Times New Roman"/>
          <w:color w:val="FF0000"/>
          <w:sz w:val="24"/>
          <w:szCs w:val="24"/>
        </w:rPr>
        <w:t>by</w:t>
      </w:r>
      <w:proofErr w:type="spellEnd"/>
      <w:r w:rsidR="00365AD9">
        <w:rPr>
          <w:rFonts w:ascii="Times New Roman" w:hAnsi="Times New Roman"/>
          <w:color w:val="FF0000"/>
          <w:sz w:val="24"/>
          <w:szCs w:val="24"/>
        </w:rPr>
        <w:t xml:space="preserve"> </w:t>
      </w:r>
      <w:proofErr w:type="spellStart"/>
      <w:r w:rsidR="00FF5400">
        <w:rPr>
          <w:rFonts w:ascii="Times New Roman" w:hAnsi="Times New Roman"/>
          <w:color w:val="FF0000"/>
          <w:sz w:val="24"/>
          <w:szCs w:val="24"/>
        </w:rPr>
        <w:t>encouraging</w:t>
      </w:r>
      <w:proofErr w:type="spellEnd"/>
      <w:r w:rsidR="00FF5400">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the</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students</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to</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accept</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responsibility</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for</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their</w:t>
      </w:r>
      <w:proofErr w:type="spellEnd"/>
      <w:r w:rsidR="00D30D74">
        <w:rPr>
          <w:rFonts w:ascii="Times New Roman" w:hAnsi="Times New Roman"/>
          <w:color w:val="FF0000"/>
          <w:sz w:val="24"/>
          <w:szCs w:val="24"/>
        </w:rPr>
        <w:t xml:space="preserve"> own </w:t>
      </w:r>
      <w:proofErr w:type="spellStart"/>
      <w:r w:rsidR="00D30D74">
        <w:rPr>
          <w:rFonts w:ascii="Times New Roman" w:hAnsi="Times New Roman"/>
          <w:color w:val="FF0000"/>
          <w:sz w:val="24"/>
          <w:szCs w:val="24"/>
        </w:rPr>
        <w:t>learning</w:t>
      </w:r>
      <w:proofErr w:type="spellEnd"/>
      <w:r w:rsidR="00D30D74">
        <w:rPr>
          <w:rFonts w:ascii="Times New Roman" w:hAnsi="Times New Roman"/>
          <w:color w:val="FF0000"/>
          <w:sz w:val="24"/>
          <w:szCs w:val="24"/>
        </w:rPr>
        <w:t xml:space="preserve">, i.e. </w:t>
      </w:r>
      <w:proofErr w:type="spellStart"/>
      <w:r w:rsidR="00D30D74">
        <w:rPr>
          <w:rFonts w:ascii="Times New Roman" w:hAnsi="Times New Roman"/>
          <w:color w:val="FF0000"/>
          <w:sz w:val="24"/>
          <w:szCs w:val="24"/>
        </w:rPr>
        <w:t>what</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the</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students</w:t>
      </w:r>
      <w:proofErr w:type="spellEnd"/>
      <w:r w:rsidR="00D30D74">
        <w:rPr>
          <w:rFonts w:ascii="Times New Roman" w:hAnsi="Times New Roman"/>
          <w:color w:val="FF0000"/>
          <w:sz w:val="24"/>
          <w:szCs w:val="24"/>
        </w:rPr>
        <w:t xml:space="preserve"> do </w:t>
      </w:r>
      <w:proofErr w:type="spellStart"/>
      <w:r w:rsidR="00D30D74">
        <w:rPr>
          <w:rFonts w:ascii="Times New Roman" w:hAnsi="Times New Roman"/>
          <w:color w:val="FF0000"/>
          <w:sz w:val="24"/>
          <w:szCs w:val="24"/>
        </w:rPr>
        <w:t>determines</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what</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the</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students</w:t>
      </w:r>
      <w:proofErr w:type="spellEnd"/>
      <w:r w:rsidR="00D30D74">
        <w:rPr>
          <w:rFonts w:ascii="Times New Roman" w:hAnsi="Times New Roman"/>
          <w:color w:val="FF0000"/>
          <w:sz w:val="24"/>
          <w:szCs w:val="24"/>
        </w:rPr>
        <w:t xml:space="preserve"> </w:t>
      </w:r>
      <w:proofErr w:type="spellStart"/>
      <w:r w:rsidR="00D30D74">
        <w:rPr>
          <w:rFonts w:ascii="Times New Roman" w:hAnsi="Times New Roman"/>
          <w:color w:val="FF0000"/>
          <w:sz w:val="24"/>
          <w:szCs w:val="24"/>
        </w:rPr>
        <w:t>learn</w:t>
      </w:r>
      <w:proofErr w:type="spellEnd"/>
      <w:r w:rsidR="00D30D74">
        <w:rPr>
          <w:rFonts w:ascii="Times New Roman" w:hAnsi="Times New Roman"/>
          <w:color w:val="FF0000"/>
          <w:sz w:val="24"/>
          <w:szCs w:val="24"/>
        </w:rPr>
        <w:t xml:space="preserve">. </w:t>
      </w:r>
      <w:r w:rsidR="00704DCE" w:rsidRPr="00357F92">
        <w:rPr>
          <w:rFonts w:ascii="Times New Roman" w:eastAsiaTheme="minorHAnsi" w:hAnsi="Times New Roman"/>
          <w:sz w:val="24"/>
          <w:szCs w:val="24"/>
          <w:lang w:val="en-GB" w:eastAsia="en-US"/>
        </w:rPr>
        <w:t>In my experience</w:t>
      </w:r>
      <w:r w:rsidR="002E6D5D" w:rsidRPr="00357F92">
        <w:rPr>
          <w:rFonts w:ascii="Times New Roman" w:eastAsiaTheme="minorHAnsi" w:hAnsi="Times New Roman"/>
          <w:sz w:val="24"/>
          <w:szCs w:val="24"/>
          <w:lang w:val="en-GB" w:eastAsia="en-US"/>
        </w:rPr>
        <w:t>, t</w:t>
      </w:r>
      <w:r w:rsidR="00CA459D" w:rsidRPr="00357F92">
        <w:rPr>
          <w:rFonts w:ascii="Times New Roman" w:eastAsiaTheme="minorHAnsi" w:hAnsi="Times New Roman"/>
          <w:sz w:val="24"/>
          <w:szCs w:val="24"/>
          <w:lang w:val="en-GB" w:eastAsia="en-US"/>
        </w:rPr>
        <w:t xml:space="preserve">he </w:t>
      </w:r>
      <w:r w:rsidR="009B2CE0" w:rsidRPr="00357F92">
        <w:rPr>
          <w:rFonts w:ascii="Times New Roman" w:eastAsiaTheme="minorHAnsi" w:hAnsi="Times New Roman"/>
          <w:sz w:val="24"/>
          <w:szCs w:val="24"/>
          <w:lang w:val="en-GB" w:eastAsia="en-US"/>
        </w:rPr>
        <w:t>implemented and further developed</w:t>
      </w:r>
      <w:r w:rsidR="002E6D5D" w:rsidRPr="00357F92">
        <w:rPr>
          <w:rFonts w:ascii="Times New Roman" w:eastAsiaTheme="minorHAnsi" w:hAnsi="Times New Roman"/>
          <w:sz w:val="24"/>
          <w:szCs w:val="24"/>
          <w:lang w:val="en-GB" w:eastAsia="en-US"/>
        </w:rPr>
        <w:t xml:space="preserve"> </w:t>
      </w:r>
      <w:r w:rsidR="00B83CB8" w:rsidRPr="00357F92">
        <w:rPr>
          <w:rFonts w:ascii="Times New Roman" w:eastAsiaTheme="minorHAnsi" w:hAnsi="Times New Roman"/>
          <w:sz w:val="24"/>
          <w:szCs w:val="24"/>
          <w:lang w:val="en-GB" w:eastAsia="en-US"/>
        </w:rPr>
        <w:t>student</w:t>
      </w:r>
      <w:r w:rsidR="00CA459D" w:rsidRPr="00357F92">
        <w:rPr>
          <w:rFonts w:ascii="Times New Roman" w:eastAsiaTheme="minorHAnsi" w:hAnsi="Times New Roman"/>
          <w:sz w:val="24"/>
          <w:szCs w:val="24"/>
          <w:lang w:val="en-GB" w:eastAsia="en-US"/>
        </w:rPr>
        <w:t xml:space="preserve"> activity</w:t>
      </w:r>
      <w:r w:rsidR="002E6D5D" w:rsidRPr="00357F92">
        <w:rPr>
          <w:rFonts w:ascii="Times New Roman" w:eastAsiaTheme="minorHAnsi" w:hAnsi="Times New Roman"/>
          <w:sz w:val="24"/>
          <w:szCs w:val="24"/>
          <w:lang w:val="en-GB" w:eastAsia="en-US"/>
        </w:rPr>
        <w:t xml:space="preserve"> was finally a win-win situation </w:t>
      </w:r>
      <w:r w:rsidR="00B83CB8" w:rsidRPr="00357F92">
        <w:rPr>
          <w:rFonts w:ascii="Times New Roman" w:eastAsiaTheme="minorHAnsi" w:hAnsi="Times New Roman"/>
          <w:sz w:val="24"/>
          <w:szCs w:val="24"/>
          <w:lang w:val="en-GB" w:eastAsia="en-US"/>
        </w:rPr>
        <w:t>in that it</w:t>
      </w:r>
      <w:r w:rsidR="002E6D5D" w:rsidRPr="00357F92">
        <w:rPr>
          <w:rFonts w:ascii="Times New Roman" w:eastAsiaTheme="minorHAnsi" w:hAnsi="Times New Roman"/>
          <w:sz w:val="24"/>
          <w:szCs w:val="24"/>
          <w:lang w:val="en-GB" w:eastAsia="en-US"/>
        </w:rPr>
        <w:t xml:space="preserve"> also improv</w:t>
      </w:r>
      <w:r w:rsidR="00B83CB8" w:rsidRPr="00357F92">
        <w:rPr>
          <w:rFonts w:ascii="Times New Roman" w:eastAsiaTheme="minorHAnsi" w:hAnsi="Times New Roman"/>
          <w:sz w:val="24"/>
          <w:szCs w:val="24"/>
          <w:lang w:val="en-GB" w:eastAsia="en-US"/>
        </w:rPr>
        <w:t>ed</w:t>
      </w:r>
      <w:r w:rsidR="002E6D5D" w:rsidRPr="00357F92">
        <w:rPr>
          <w:rFonts w:ascii="Times New Roman" w:eastAsiaTheme="minorHAnsi" w:hAnsi="Times New Roman"/>
          <w:sz w:val="24"/>
          <w:szCs w:val="24"/>
          <w:lang w:val="en-GB" w:eastAsia="en-US"/>
        </w:rPr>
        <w:t xml:space="preserve"> the satisfaction of the lecturer (myself). </w:t>
      </w:r>
      <w:r w:rsidR="00B83CB8" w:rsidRPr="00357F92">
        <w:rPr>
          <w:rFonts w:ascii="Times New Roman" w:eastAsiaTheme="minorHAnsi" w:hAnsi="Times New Roman"/>
          <w:sz w:val="24"/>
          <w:szCs w:val="24"/>
          <w:lang w:val="en-GB" w:eastAsia="en-US"/>
        </w:rPr>
        <w:t>In addition</w:t>
      </w:r>
      <w:r w:rsidR="00B83CB8" w:rsidRPr="00357F92">
        <w:rPr>
          <w:rFonts w:ascii="Times New Roman" w:hAnsi="Times New Roman"/>
          <w:sz w:val="24"/>
          <w:szCs w:val="24"/>
          <w:lang w:val="en-GB"/>
        </w:rPr>
        <w:t xml:space="preserve"> to</w:t>
      </w:r>
      <w:r w:rsidR="002E6D5D" w:rsidRPr="00357F92">
        <w:rPr>
          <w:rFonts w:ascii="Times New Roman" w:hAnsi="Times New Roman"/>
          <w:sz w:val="24"/>
          <w:szCs w:val="24"/>
          <w:lang w:val="en-GB"/>
        </w:rPr>
        <w:t xml:space="preserve"> my increased experience with the implemented activity, I</w:t>
      </w:r>
      <w:r w:rsidR="00CA459D" w:rsidRPr="00357F92">
        <w:rPr>
          <w:rFonts w:ascii="Times New Roman" w:hAnsi="Times New Roman"/>
          <w:sz w:val="24"/>
          <w:szCs w:val="24"/>
          <w:lang w:val="en-GB"/>
        </w:rPr>
        <w:t xml:space="preserve"> appreciated the personal and</w:t>
      </w:r>
      <w:r w:rsidR="00CA459D" w:rsidRPr="00154CAD">
        <w:rPr>
          <w:rFonts w:ascii="Times New Roman" w:hAnsi="Times New Roman"/>
          <w:sz w:val="24"/>
          <w:szCs w:val="24"/>
          <w:lang w:val="en-GB"/>
        </w:rPr>
        <w:t xml:space="preserve"> professional reward</w:t>
      </w:r>
      <w:r w:rsidR="009A1F7A" w:rsidRPr="00154CAD">
        <w:rPr>
          <w:rFonts w:ascii="Times New Roman" w:hAnsi="Times New Roman"/>
          <w:sz w:val="24"/>
          <w:szCs w:val="24"/>
          <w:lang w:val="en-GB"/>
        </w:rPr>
        <w:t>s</w:t>
      </w:r>
      <w:r w:rsidR="00CA459D" w:rsidRPr="00154CAD">
        <w:rPr>
          <w:rFonts w:ascii="Times New Roman" w:hAnsi="Times New Roman"/>
          <w:sz w:val="24"/>
          <w:szCs w:val="24"/>
          <w:lang w:val="en-GB"/>
        </w:rPr>
        <w:t xml:space="preserve"> of </w:t>
      </w:r>
      <w:r w:rsidR="002E19BB">
        <w:rPr>
          <w:rFonts w:ascii="Times New Roman" w:hAnsi="Times New Roman"/>
          <w:sz w:val="24"/>
          <w:szCs w:val="24"/>
          <w:lang w:val="en-GB"/>
        </w:rPr>
        <w:t>promoting</w:t>
      </w:r>
      <w:r w:rsidR="002E6D5D" w:rsidRPr="00154CAD">
        <w:rPr>
          <w:rFonts w:ascii="Times New Roman" w:hAnsi="Times New Roman"/>
          <w:sz w:val="24"/>
          <w:szCs w:val="24"/>
          <w:lang w:val="en-GB"/>
        </w:rPr>
        <w:t xml:space="preserve"> students' </w:t>
      </w:r>
      <w:r w:rsidR="0066401E">
        <w:rPr>
          <w:rFonts w:ascii="Times New Roman" w:hAnsi="Times New Roman"/>
          <w:sz w:val="24"/>
          <w:szCs w:val="24"/>
          <w:lang w:val="en-GB"/>
        </w:rPr>
        <w:t>perception and</w:t>
      </w:r>
      <w:r w:rsidR="00220B52">
        <w:rPr>
          <w:rFonts w:ascii="Times New Roman" w:hAnsi="Times New Roman"/>
          <w:sz w:val="24"/>
          <w:szCs w:val="24"/>
          <w:lang w:val="en-GB"/>
        </w:rPr>
        <w:t xml:space="preserve"> potentially </w:t>
      </w:r>
      <w:r w:rsidR="002E6D5D" w:rsidRPr="00154CAD">
        <w:rPr>
          <w:rFonts w:ascii="Times New Roman" w:hAnsi="Times New Roman"/>
          <w:sz w:val="24"/>
          <w:szCs w:val="24"/>
          <w:lang w:val="en-GB"/>
        </w:rPr>
        <w:t xml:space="preserve">learning. </w:t>
      </w:r>
      <w:r w:rsidR="009A1F7A" w:rsidRPr="00154CAD">
        <w:rPr>
          <w:rFonts w:ascii="Times New Roman" w:hAnsi="Times New Roman"/>
          <w:sz w:val="24"/>
          <w:szCs w:val="24"/>
          <w:lang w:val="en-GB"/>
        </w:rPr>
        <w:t>I</w:t>
      </w:r>
      <w:r w:rsidR="00B83CB8" w:rsidRPr="00154CAD">
        <w:rPr>
          <w:rFonts w:ascii="Times New Roman" w:hAnsi="Times New Roman"/>
          <w:sz w:val="24"/>
          <w:szCs w:val="24"/>
          <w:lang w:val="en-GB"/>
        </w:rPr>
        <w:t xml:space="preserve">n the </w:t>
      </w:r>
      <w:r w:rsidR="009A1F7A" w:rsidRPr="00154CAD">
        <w:rPr>
          <w:rFonts w:ascii="Times New Roman" w:hAnsi="Times New Roman"/>
          <w:sz w:val="24"/>
          <w:szCs w:val="24"/>
          <w:lang w:val="en-GB"/>
        </w:rPr>
        <w:t>future, my teaching</w:t>
      </w:r>
      <w:r w:rsidR="00B83CB8" w:rsidRPr="00154CAD">
        <w:rPr>
          <w:rFonts w:ascii="Times New Roman" w:hAnsi="Times New Roman"/>
          <w:sz w:val="24"/>
          <w:szCs w:val="24"/>
          <w:lang w:val="en-GB"/>
        </w:rPr>
        <w:t xml:space="preserve"> will include</w:t>
      </w:r>
      <w:r w:rsidR="00704DCE" w:rsidRPr="00154CAD">
        <w:rPr>
          <w:rFonts w:ascii="Times New Roman" w:hAnsi="Times New Roman"/>
          <w:sz w:val="24"/>
          <w:szCs w:val="24"/>
          <w:lang w:val="en-GB"/>
        </w:rPr>
        <w:t xml:space="preserve"> </w:t>
      </w:r>
      <w:r w:rsidR="00B83CB8" w:rsidRPr="00154CAD">
        <w:rPr>
          <w:rFonts w:ascii="Times New Roman" w:hAnsi="Times New Roman"/>
          <w:sz w:val="24"/>
          <w:szCs w:val="24"/>
          <w:lang w:val="en-GB"/>
        </w:rPr>
        <w:t xml:space="preserve">structured </w:t>
      </w:r>
      <w:r w:rsidR="00704DCE" w:rsidRPr="00154CAD">
        <w:rPr>
          <w:rFonts w:ascii="Times New Roman" w:hAnsi="Times New Roman"/>
          <w:sz w:val="24"/>
          <w:szCs w:val="24"/>
          <w:lang w:val="en-GB"/>
        </w:rPr>
        <w:t>active learning methods</w:t>
      </w:r>
      <w:r w:rsidR="00B83CB8" w:rsidRPr="00154CAD">
        <w:rPr>
          <w:rFonts w:ascii="Times New Roman" w:hAnsi="Times New Roman"/>
          <w:sz w:val="24"/>
          <w:szCs w:val="24"/>
          <w:lang w:val="en-GB"/>
        </w:rPr>
        <w:t xml:space="preserve"> continuous improvements based on </w:t>
      </w:r>
      <w:r w:rsidR="009A1F7A" w:rsidRPr="00154CAD">
        <w:rPr>
          <w:rFonts w:ascii="Times New Roman" w:hAnsi="Times New Roman"/>
          <w:sz w:val="24"/>
          <w:szCs w:val="24"/>
          <w:lang w:val="en-GB"/>
        </w:rPr>
        <w:t>student</w:t>
      </w:r>
      <w:r w:rsidR="00B83CB8" w:rsidRPr="00154CAD">
        <w:rPr>
          <w:rFonts w:ascii="Times New Roman" w:hAnsi="Times New Roman"/>
          <w:sz w:val="24"/>
          <w:szCs w:val="24"/>
          <w:lang w:val="en-GB"/>
        </w:rPr>
        <w:t xml:space="preserve"> feedback. </w:t>
      </w:r>
      <w:bookmarkStart w:id="6" w:name="_GoBack"/>
      <w:r w:rsidR="007D6F11" w:rsidRPr="007D6F11">
        <w:rPr>
          <w:rFonts w:ascii="Times New Roman" w:hAnsi="Times New Roman"/>
          <w:color w:val="FF0000"/>
          <w:sz w:val="24"/>
          <w:szCs w:val="24"/>
          <w:lang w:val="en-GB"/>
        </w:rPr>
        <w:t>In conclusion</w:t>
      </w:r>
      <w:r w:rsidR="00DD7B76">
        <w:rPr>
          <w:rFonts w:ascii="Times New Roman" w:hAnsi="Times New Roman"/>
          <w:color w:val="FF0000"/>
          <w:sz w:val="24"/>
          <w:szCs w:val="24"/>
          <w:lang w:val="en-GB"/>
        </w:rPr>
        <w:t>,</w:t>
      </w:r>
      <w:r w:rsidR="007D6F11" w:rsidRPr="007D6F11">
        <w:rPr>
          <w:rFonts w:ascii="Times New Roman" w:hAnsi="Times New Roman"/>
          <w:color w:val="FF0000"/>
          <w:sz w:val="24"/>
          <w:szCs w:val="24"/>
          <w:lang w:val="en-GB"/>
        </w:rPr>
        <w:t xml:space="preserve"> for learning and teaching in higher education and at ETH, </w:t>
      </w:r>
      <w:r w:rsidR="00090698" w:rsidRPr="004D4C98">
        <w:rPr>
          <w:rFonts w:ascii="Times New Roman" w:hAnsi="Times New Roman"/>
          <w:color w:val="FF0000"/>
          <w:sz w:val="24"/>
          <w:szCs w:val="24"/>
          <w:lang w:val="en-GB"/>
        </w:rPr>
        <w:t xml:space="preserve">a student-focused approach to teaching </w:t>
      </w:r>
      <w:r w:rsidR="000E7353">
        <w:rPr>
          <w:rFonts w:ascii="Times New Roman" w:hAnsi="Times New Roman"/>
          <w:color w:val="FF0000"/>
          <w:sz w:val="24"/>
          <w:szCs w:val="24"/>
          <w:lang w:val="en-GB"/>
        </w:rPr>
        <w:t>is highly recommended</w:t>
      </w:r>
      <w:r w:rsidR="00407AD0">
        <w:rPr>
          <w:rFonts w:ascii="Times New Roman" w:hAnsi="Times New Roman"/>
          <w:color w:val="FF0000"/>
          <w:sz w:val="24"/>
          <w:szCs w:val="24"/>
          <w:lang w:val="en-GB"/>
        </w:rPr>
        <w:t>. This will enable students to develop and change their conceptions</w:t>
      </w:r>
      <w:r w:rsidR="00E65A45">
        <w:rPr>
          <w:rFonts w:ascii="Times New Roman" w:hAnsi="Times New Roman"/>
          <w:color w:val="FF0000"/>
          <w:sz w:val="24"/>
          <w:szCs w:val="24"/>
          <w:lang w:val="en-GB"/>
        </w:rPr>
        <w:t xml:space="preserve"> of the discipline.</w:t>
      </w:r>
    </w:p>
    <w:p w14:paraId="5A6DA713" w14:textId="77777777" w:rsidR="0064787B" w:rsidRPr="00154CAD" w:rsidRDefault="0064787B" w:rsidP="00D832C1">
      <w:pPr>
        <w:pStyle w:val="Heading1"/>
        <w:numPr>
          <w:ilvl w:val="0"/>
          <w:numId w:val="0"/>
        </w:numPr>
        <w:spacing w:before="0" w:after="0" w:line="240" w:lineRule="auto"/>
        <w:ind w:left="357" w:hanging="357"/>
        <w:rPr>
          <w:rFonts w:ascii="Times New Roman" w:hAnsi="Times New Roman" w:cs="Times New Roman"/>
          <w:color w:val="auto"/>
          <w:sz w:val="24"/>
          <w:szCs w:val="24"/>
        </w:rPr>
      </w:pPr>
      <w:bookmarkStart w:id="7" w:name="_Toc341258750"/>
      <w:bookmarkEnd w:id="6"/>
    </w:p>
    <w:bookmarkEnd w:id="7"/>
    <w:p w14:paraId="5C9B7C1A" w14:textId="59062E11" w:rsidR="004C15BD" w:rsidRPr="006F577B" w:rsidRDefault="006F577B" w:rsidP="00350945">
      <w:pPr>
        <w:rPr>
          <w:rFonts w:ascii="Times New Roman" w:hAnsi="Times New Roman"/>
          <w:b/>
          <w:sz w:val="24"/>
          <w:szCs w:val="24"/>
          <w:lang w:val="en-US"/>
        </w:rPr>
      </w:pPr>
      <w:r>
        <w:rPr>
          <w:rFonts w:ascii="Times New Roman" w:hAnsi="Times New Roman"/>
          <w:b/>
          <w:sz w:val="24"/>
          <w:szCs w:val="24"/>
          <w:lang w:val="en-US"/>
        </w:rPr>
        <w:t>Bibliography</w:t>
      </w:r>
    </w:p>
    <w:p w14:paraId="0C936AE0" w14:textId="4338D45E" w:rsidR="00C371D5" w:rsidRPr="00154CAD" w:rsidRDefault="00C371D5" w:rsidP="00D832C1">
      <w:pPr>
        <w:rPr>
          <w:rFonts w:ascii="Times New Roman" w:eastAsia="Times New Roman" w:hAnsi="Times New Roman"/>
          <w:bCs/>
          <w:sz w:val="24"/>
          <w:szCs w:val="24"/>
          <w:lang w:val="en"/>
        </w:rPr>
      </w:pPr>
      <w:r w:rsidRPr="00154CAD">
        <w:rPr>
          <w:rFonts w:ascii="Times New Roman" w:eastAsia="Times New Roman" w:hAnsi="Times New Roman"/>
          <w:bCs/>
          <w:sz w:val="24"/>
          <w:szCs w:val="24"/>
          <w:lang w:val="en"/>
        </w:rPr>
        <w:t>Kauffman RG, Thompson JF, Anderson DB, Smith RE (1971) Improving the effectiveness of teaching animal science. Journal of Animal Science 32:161-164</w:t>
      </w:r>
    </w:p>
    <w:p w14:paraId="7637F6E8" w14:textId="77777777" w:rsidR="00C371D5" w:rsidRPr="00154CAD" w:rsidRDefault="00C371D5" w:rsidP="00D832C1">
      <w:pPr>
        <w:rPr>
          <w:rFonts w:ascii="Times New Roman" w:eastAsia="Times New Roman" w:hAnsi="Times New Roman"/>
          <w:bCs/>
          <w:sz w:val="24"/>
          <w:szCs w:val="24"/>
          <w:lang w:val="en"/>
        </w:rPr>
      </w:pPr>
    </w:p>
    <w:p w14:paraId="3D2F57E1" w14:textId="16CB77F7" w:rsidR="00C371D5" w:rsidRPr="00154CAD" w:rsidRDefault="00C371D5" w:rsidP="00D832C1">
      <w:pPr>
        <w:rPr>
          <w:rFonts w:ascii="Times New Roman" w:eastAsia="Times New Roman" w:hAnsi="Times New Roman"/>
          <w:bCs/>
          <w:sz w:val="24"/>
          <w:szCs w:val="24"/>
          <w:lang w:val="en"/>
        </w:rPr>
      </w:pPr>
      <w:r w:rsidRPr="00154CAD">
        <w:rPr>
          <w:rFonts w:ascii="Times New Roman" w:eastAsia="Times New Roman" w:hAnsi="Times New Roman"/>
          <w:bCs/>
          <w:sz w:val="24"/>
          <w:szCs w:val="24"/>
          <w:lang w:val="en"/>
        </w:rPr>
        <w:t xml:space="preserve">Newcomb LH, McCracken JD, </w:t>
      </w:r>
      <w:proofErr w:type="spellStart"/>
      <w:r w:rsidRPr="00154CAD">
        <w:rPr>
          <w:rFonts w:ascii="Times New Roman" w:eastAsia="Times New Roman" w:hAnsi="Times New Roman"/>
          <w:bCs/>
          <w:sz w:val="24"/>
          <w:szCs w:val="24"/>
          <w:lang w:val="en"/>
        </w:rPr>
        <w:t>Warmbrod</w:t>
      </w:r>
      <w:proofErr w:type="spellEnd"/>
      <w:r w:rsidRPr="00154CAD">
        <w:rPr>
          <w:rFonts w:ascii="Times New Roman" w:eastAsia="Times New Roman" w:hAnsi="Times New Roman"/>
          <w:bCs/>
          <w:sz w:val="24"/>
          <w:szCs w:val="24"/>
          <w:lang w:val="en"/>
        </w:rPr>
        <w:t xml:space="preserve"> JR, Whittington MS (2004) Methods of teaching agriculture. Pearson Prentice Hall, Upper Saddle River, New Jersey, USA</w:t>
      </w:r>
    </w:p>
    <w:p w14:paraId="52F95F45" w14:textId="77777777" w:rsidR="00154CB6" w:rsidRPr="00154CAD" w:rsidRDefault="00154CB6" w:rsidP="00D832C1">
      <w:pPr>
        <w:rPr>
          <w:rFonts w:ascii="Times New Roman" w:eastAsia="Times New Roman" w:hAnsi="Times New Roman"/>
          <w:bCs/>
          <w:sz w:val="24"/>
          <w:szCs w:val="24"/>
          <w:lang w:val="en"/>
        </w:rPr>
      </w:pPr>
    </w:p>
    <w:p w14:paraId="07308ED9" w14:textId="529954EC" w:rsidR="004772D2" w:rsidRPr="00154CAD" w:rsidRDefault="004772D2" w:rsidP="00D832C1">
      <w:pPr>
        <w:rPr>
          <w:rFonts w:ascii="Times New Roman" w:eastAsia="Times New Roman" w:hAnsi="Times New Roman"/>
          <w:bCs/>
          <w:sz w:val="24"/>
          <w:szCs w:val="24"/>
          <w:lang w:val="en"/>
        </w:rPr>
      </w:pPr>
      <w:r w:rsidRPr="00154CAD">
        <w:rPr>
          <w:rFonts w:ascii="Times New Roman" w:eastAsia="Times New Roman" w:hAnsi="Times New Roman"/>
          <w:bCs/>
          <w:sz w:val="24"/>
          <w:szCs w:val="24"/>
          <w:lang w:val="en"/>
        </w:rPr>
        <w:t xml:space="preserve">Perry </w:t>
      </w:r>
      <w:r w:rsidR="00C371D5" w:rsidRPr="00154CAD">
        <w:rPr>
          <w:rFonts w:ascii="Times New Roman" w:eastAsia="Times New Roman" w:hAnsi="Times New Roman"/>
          <w:bCs/>
          <w:sz w:val="24"/>
          <w:szCs w:val="24"/>
          <w:lang w:val="en"/>
        </w:rPr>
        <w:t xml:space="preserve">GA, </w:t>
      </w:r>
      <w:r w:rsidRPr="00154CAD">
        <w:rPr>
          <w:rFonts w:ascii="Times New Roman" w:eastAsia="Times New Roman" w:hAnsi="Times New Roman"/>
          <w:bCs/>
          <w:sz w:val="24"/>
          <w:szCs w:val="24"/>
          <w:lang w:val="en"/>
        </w:rPr>
        <w:t xml:space="preserve">Smith </w:t>
      </w:r>
      <w:r w:rsidR="00C371D5" w:rsidRPr="00154CAD">
        <w:rPr>
          <w:rFonts w:ascii="Times New Roman" w:eastAsia="Times New Roman" w:hAnsi="Times New Roman"/>
          <w:bCs/>
          <w:sz w:val="24"/>
          <w:szCs w:val="24"/>
          <w:lang w:val="en"/>
        </w:rPr>
        <w:t>MF (</w:t>
      </w:r>
      <w:r w:rsidRPr="00154CAD">
        <w:rPr>
          <w:rFonts w:ascii="Times New Roman" w:eastAsia="Times New Roman" w:hAnsi="Times New Roman"/>
          <w:bCs/>
          <w:sz w:val="24"/>
          <w:szCs w:val="24"/>
          <w:lang w:val="en"/>
        </w:rPr>
        <w:t>2004</w:t>
      </w:r>
      <w:r w:rsidR="00C371D5" w:rsidRPr="00154CAD">
        <w:rPr>
          <w:rFonts w:ascii="Times New Roman" w:eastAsia="Times New Roman" w:hAnsi="Times New Roman"/>
          <w:bCs/>
          <w:sz w:val="24"/>
          <w:szCs w:val="24"/>
          <w:lang w:val="en"/>
        </w:rPr>
        <w:t>) A</w:t>
      </w:r>
      <w:r w:rsidRPr="00154CAD">
        <w:rPr>
          <w:rFonts w:ascii="Times New Roman" w:eastAsia="Times New Roman" w:hAnsi="Times New Roman"/>
          <w:bCs/>
          <w:sz w:val="24"/>
          <w:szCs w:val="24"/>
          <w:lang w:val="en"/>
        </w:rPr>
        <w:t xml:space="preserve"> simulation exercise to teach principles of bovine reproductive management</w:t>
      </w:r>
      <w:r w:rsidR="00C371D5" w:rsidRPr="00154CAD">
        <w:rPr>
          <w:rFonts w:ascii="Times New Roman" w:eastAsia="Times New Roman" w:hAnsi="Times New Roman"/>
          <w:bCs/>
          <w:sz w:val="24"/>
          <w:szCs w:val="24"/>
          <w:lang w:val="en"/>
        </w:rPr>
        <w:t>. Journal of Animal Science 82: 1543-1549</w:t>
      </w:r>
    </w:p>
    <w:p w14:paraId="3EA1C53F" w14:textId="77777777" w:rsidR="00154CB6" w:rsidRPr="00154CAD" w:rsidRDefault="00154CB6" w:rsidP="00D832C1">
      <w:pPr>
        <w:rPr>
          <w:rFonts w:ascii="Times New Roman" w:eastAsia="Times New Roman" w:hAnsi="Times New Roman"/>
          <w:bCs/>
          <w:sz w:val="24"/>
          <w:szCs w:val="24"/>
          <w:highlight w:val="yellow"/>
          <w:lang w:val="en"/>
        </w:rPr>
      </w:pPr>
    </w:p>
    <w:p w14:paraId="35B41D5A" w14:textId="76EB411F" w:rsidR="004772D2" w:rsidRPr="00154CAD" w:rsidRDefault="004772D2" w:rsidP="00D832C1">
      <w:pPr>
        <w:rPr>
          <w:rFonts w:ascii="Times New Roman" w:eastAsia="Times New Roman" w:hAnsi="Times New Roman"/>
          <w:bCs/>
          <w:sz w:val="24"/>
          <w:szCs w:val="24"/>
          <w:lang w:val="en"/>
        </w:rPr>
      </w:pPr>
      <w:r w:rsidRPr="00154CAD">
        <w:rPr>
          <w:rFonts w:ascii="Times New Roman" w:eastAsia="Times New Roman" w:hAnsi="Times New Roman"/>
          <w:bCs/>
          <w:sz w:val="24"/>
          <w:szCs w:val="24"/>
          <w:lang w:val="en"/>
        </w:rPr>
        <w:t>Tanner</w:t>
      </w:r>
      <w:r w:rsidR="00BB37C7" w:rsidRPr="00154CAD">
        <w:rPr>
          <w:rFonts w:ascii="Times New Roman" w:eastAsia="Times New Roman" w:hAnsi="Times New Roman"/>
          <w:bCs/>
          <w:sz w:val="24"/>
          <w:szCs w:val="24"/>
          <w:lang w:val="en"/>
        </w:rPr>
        <w:t xml:space="preserve"> K,</w:t>
      </w:r>
      <w:r w:rsidRPr="00154CAD">
        <w:rPr>
          <w:rFonts w:ascii="Times New Roman" w:eastAsia="Times New Roman" w:hAnsi="Times New Roman"/>
          <w:bCs/>
          <w:sz w:val="24"/>
          <w:szCs w:val="24"/>
          <w:lang w:val="en"/>
        </w:rPr>
        <w:t xml:space="preserve"> Allen </w:t>
      </w:r>
      <w:r w:rsidR="00BB37C7" w:rsidRPr="00154CAD">
        <w:rPr>
          <w:rFonts w:ascii="Times New Roman" w:eastAsia="Times New Roman" w:hAnsi="Times New Roman"/>
          <w:bCs/>
          <w:sz w:val="24"/>
          <w:szCs w:val="24"/>
          <w:lang w:val="en"/>
        </w:rPr>
        <w:t>D (</w:t>
      </w:r>
      <w:r w:rsidRPr="00154CAD">
        <w:rPr>
          <w:rFonts w:ascii="Times New Roman" w:eastAsia="Times New Roman" w:hAnsi="Times New Roman"/>
          <w:bCs/>
          <w:sz w:val="24"/>
          <w:szCs w:val="24"/>
          <w:lang w:val="en"/>
        </w:rPr>
        <w:t>2004</w:t>
      </w:r>
      <w:r w:rsidR="00BB37C7" w:rsidRPr="00154CAD">
        <w:rPr>
          <w:rFonts w:ascii="Times New Roman" w:eastAsia="Times New Roman" w:hAnsi="Times New Roman"/>
          <w:bCs/>
          <w:sz w:val="24"/>
          <w:szCs w:val="24"/>
          <w:lang w:val="en"/>
        </w:rPr>
        <w:t>)</w:t>
      </w:r>
      <w:r w:rsidRPr="00154CAD">
        <w:rPr>
          <w:rFonts w:ascii="Times New Roman" w:eastAsia="Times New Roman" w:hAnsi="Times New Roman"/>
          <w:bCs/>
          <w:sz w:val="24"/>
          <w:szCs w:val="24"/>
          <w:lang w:val="en"/>
        </w:rPr>
        <w:t xml:space="preserve"> Approaches to biology teaching</w:t>
      </w:r>
      <w:r w:rsidR="00BB37C7" w:rsidRPr="00154CAD">
        <w:rPr>
          <w:rFonts w:ascii="Times New Roman" w:eastAsia="Times New Roman" w:hAnsi="Times New Roman"/>
          <w:bCs/>
          <w:sz w:val="24"/>
          <w:szCs w:val="24"/>
          <w:lang w:val="en"/>
        </w:rPr>
        <w:t xml:space="preserve"> and learning: From assays to assessments – on collecting evidence in science teaching. Cell Biology Education 3: 69-74</w:t>
      </w:r>
    </w:p>
    <w:p w14:paraId="6DBE4860" w14:textId="77777777" w:rsidR="00500DAD" w:rsidRPr="00154CAD" w:rsidRDefault="00500DAD" w:rsidP="00D832C1">
      <w:pPr>
        <w:rPr>
          <w:rFonts w:ascii="Times New Roman" w:eastAsia="Times New Roman" w:hAnsi="Times New Roman"/>
          <w:bCs/>
          <w:sz w:val="24"/>
          <w:szCs w:val="24"/>
          <w:lang w:val="en"/>
        </w:rPr>
      </w:pPr>
    </w:p>
    <w:p w14:paraId="0F5EE25C" w14:textId="5D88BBC1" w:rsidR="00500DAD" w:rsidRPr="00154CAD" w:rsidRDefault="00500DAD" w:rsidP="00D832C1">
      <w:pPr>
        <w:rPr>
          <w:rFonts w:ascii="Times New Roman" w:eastAsia="Times New Roman" w:hAnsi="Times New Roman"/>
          <w:bCs/>
          <w:sz w:val="24"/>
          <w:szCs w:val="24"/>
          <w:lang w:val="en"/>
        </w:rPr>
      </w:pPr>
      <w:proofErr w:type="spellStart"/>
      <w:r w:rsidRPr="00154CAD">
        <w:rPr>
          <w:rFonts w:ascii="Times New Roman" w:eastAsia="Times New Roman" w:hAnsi="Times New Roman"/>
          <w:bCs/>
          <w:sz w:val="24"/>
          <w:szCs w:val="24"/>
          <w:lang w:val="en"/>
        </w:rPr>
        <w:t>Trigwell</w:t>
      </w:r>
      <w:proofErr w:type="spellEnd"/>
      <w:r w:rsidRPr="00154CAD">
        <w:rPr>
          <w:rFonts w:ascii="Times New Roman" w:eastAsia="Times New Roman" w:hAnsi="Times New Roman"/>
          <w:bCs/>
          <w:sz w:val="24"/>
          <w:szCs w:val="24"/>
          <w:lang w:val="en"/>
        </w:rPr>
        <w:t xml:space="preserve"> K, Prosser M, Taylor P (1994) Qualitative differences in approaches to teaching first year university scie</w:t>
      </w:r>
      <w:r w:rsidR="00C371D5" w:rsidRPr="00154CAD">
        <w:rPr>
          <w:rFonts w:ascii="Times New Roman" w:eastAsia="Times New Roman" w:hAnsi="Times New Roman"/>
          <w:bCs/>
          <w:sz w:val="24"/>
          <w:szCs w:val="24"/>
          <w:lang w:val="en"/>
        </w:rPr>
        <w:t>nce. Higher Education 27: 75-84</w:t>
      </w:r>
    </w:p>
    <w:p w14:paraId="54F36DEE" w14:textId="77777777" w:rsidR="0064787B" w:rsidRPr="00154CAD" w:rsidRDefault="0064787B" w:rsidP="00D832C1">
      <w:pPr>
        <w:rPr>
          <w:rFonts w:ascii="Times New Roman" w:hAnsi="Times New Roman"/>
          <w:b/>
          <w:sz w:val="24"/>
          <w:szCs w:val="24"/>
          <w:lang w:val="en-GB"/>
        </w:rPr>
      </w:pPr>
    </w:p>
    <w:p w14:paraId="2CBBDE59" w14:textId="3BAF739F" w:rsidR="00836904" w:rsidRPr="00154CAD" w:rsidRDefault="00187C7F" w:rsidP="00D832C1">
      <w:pPr>
        <w:rPr>
          <w:rFonts w:ascii="Times New Roman" w:hAnsi="Times New Roman"/>
          <w:b/>
          <w:sz w:val="24"/>
          <w:szCs w:val="24"/>
          <w:lang w:val="en-GB"/>
        </w:rPr>
      </w:pPr>
      <w:r w:rsidRPr="00154CAD">
        <w:rPr>
          <w:rFonts w:ascii="Times New Roman" w:hAnsi="Times New Roman"/>
          <w:b/>
          <w:sz w:val="24"/>
          <w:szCs w:val="24"/>
          <w:lang w:val="en-GB"/>
        </w:rPr>
        <w:t>Acknowledgements</w:t>
      </w:r>
    </w:p>
    <w:p w14:paraId="5D2B2A4C" w14:textId="64AE3CD9" w:rsidR="00FA49F2" w:rsidRPr="00154CAD" w:rsidRDefault="00DD3802" w:rsidP="00D832C1">
      <w:pPr>
        <w:rPr>
          <w:rFonts w:ascii="Times New Roman" w:eastAsia="Times New Roman" w:hAnsi="Times New Roman"/>
          <w:bCs/>
          <w:sz w:val="24"/>
          <w:szCs w:val="24"/>
          <w:lang w:val="en"/>
        </w:rPr>
      </w:pPr>
      <w:r w:rsidRPr="00154CAD">
        <w:rPr>
          <w:rFonts w:ascii="Times New Roman" w:hAnsi="Times New Roman"/>
          <w:sz w:val="24"/>
          <w:szCs w:val="24"/>
          <w:lang w:val="en-GB"/>
        </w:rPr>
        <w:lastRenderedPageBreak/>
        <w:t>I am</w:t>
      </w:r>
      <w:r w:rsidR="003713E7" w:rsidRPr="00154CAD">
        <w:rPr>
          <w:rFonts w:ascii="Times New Roman" w:hAnsi="Times New Roman"/>
          <w:sz w:val="24"/>
          <w:szCs w:val="24"/>
          <w:lang w:val="en-GB"/>
        </w:rPr>
        <w:t xml:space="preserve"> grateful to </w:t>
      </w:r>
      <w:proofErr w:type="spellStart"/>
      <w:r w:rsidR="00187C7F" w:rsidRPr="00154CAD">
        <w:rPr>
          <w:rFonts w:ascii="Times New Roman" w:hAnsi="Times New Roman"/>
          <w:sz w:val="24"/>
          <w:szCs w:val="24"/>
          <w:lang w:val="en-GB"/>
        </w:rPr>
        <w:t>Dr.</w:t>
      </w:r>
      <w:proofErr w:type="spellEnd"/>
      <w:r w:rsidR="00187C7F" w:rsidRPr="00154CAD">
        <w:rPr>
          <w:rFonts w:ascii="Times New Roman" w:hAnsi="Times New Roman"/>
          <w:sz w:val="24"/>
          <w:szCs w:val="24"/>
          <w:lang w:val="en-GB"/>
        </w:rPr>
        <w:t xml:space="preserve"> Pia Scherrer</w:t>
      </w:r>
      <w:r w:rsidR="003713E7" w:rsidRPr="00154CAD">
        <w:rPr>
          <w:rFonts w:ascii="Times New Roman" w:hAnsi="Times New Roman"/>
          <w:sz w:val="24"/>
          <w:szCs w:val="24"/>
          <w:lang w:val="en-GB"/>
        </w:rPr>
        <w:t>, the programme coordinator</w:t>
      </w:r>
      <w:r w:rsidR="00DD3ECC" w:rsidRPr="00154CAD">
        <w:rPr>
          <w:rFonts w:ascii="Times New Roman" w:hAnsi="Times New Roman"/>
          <w:sz w:val="24"/>
          <w:szCs w:val="24"/>
          <w:lang w:val="en-GB"/>
        </w:rPr>
        <w:t xml:space="preserve"> </w:t>
      </w:r>
      <w:r w:rsidR="00CC0308">
        <w:rPr>
          <w:rFonts w:ascii="Times New Roman" w:hAnsi="Times New Roman"/>
          <w:sz w:val="24"/>
          <w:szCs w:val="24"/>
          <w:lang w:val="en-GB"/>
        </w:rPr>
        <w:t>at</w:t>
      </w:r>
      <w:r w:rsidR="00DD3ECC">
        <w:rPr>
          <w:rFonts w:ascii="Times New Roman" w:hAnsi="Times New Roman"/>
          <w:sz w:val="24"/>
          <w:szCs w:val="24"/>
          <w:lang w:val="en-GB"/>
        </w:rPr>
        <w:t xml:space="preserve"> the </w:t>
      </w:r>
      <w:r w:rsidR="00CC0308" w:rsidRPr="00154CAD">
        <w:rPr>
          <w:rFonts w:ascii="Times New Roman" w:hAnsi="Times New Roman"/>
          <w:sz w:val="24"/>
          <w:szCs w:val="24"/>
          <w:lang w:val="en-GB"/>
        </w:rPr>
        <w:t xml:space="preserve">Educational Development and Technology </w:t>
      </w:r>
      <w:r w:rsidR="00CC0308">
        <w:rPr>
          <w:rFonts w:ascii="Times New Roman" w:hAnsi="Times New Roman"/>
          <w:sz w:val="24"/>
          <w:szCs w:val="24"/>
          <w:lang w:val="en-GB"/>
        </w:rPr>
        <w:t>department,</w:t>
      </w:r>
      <w:r w:rsidR="00CC0308" w:rsidRPr="00154CAD">
        <w:rPr>
          <w:rFonts w:ascii="Times New Roman" w:hAnsi="Times New Roman"/>
          <w:sz w:val="24"/>
          <w:szCs w:val="24"/>
          <w:lang w:val="en-GB"/>
        </w:rPr>
        <w:t xml:space="preserve"> ETH </w:t>
      </w:r>
      <w:r w:rsidR="00CC0308">
        <w:rPr>
          <w:rFonts w:ascii="Times New Roman" w:hAnsi="Times New Roman"/>
          <w:sz w:val="24"/>
          <w:szCs w:val="24"/>
          <w:lang w:val="en-GB"/>
        </w:rPr>
        <w:t>Zurich</w:t>
      </w:r>
      <w:r w:rsidR="00DD3ECC">
        <w:rPr>
          <w:rFonts w:ascii="Times New Roman" w:hAnsi="Times New Roman"/>
          <w:sz w:val="24"/>
          <w:szCs w:val="24"/>
          <w:lang w:val="en-GB"/>
        </w:rPr>
        <w:t>,</w:t>
      </w:r>
      <w:r w:rsidR="003713E7" w:rsidRPr="00154CAD">
        <w:rPr>
          <w:rFonts w:ascii="Times New Roman" w:hAnsi="Times New Roman"/>
          <w:sz w:val="24"/>
          <w:szCs w:val="24"/>
          <w:lang w:val="en-GB"/>
        </w:rPr>
        <w:t xml:space="preserve"> for her enthusiasm </w:t>
      </w:r>
      <w:r w:rsidR="00CE7487" w:rsidRPr="00154CAD">
        <w:rPr>
          <w:rFonts w:ascii="Times New Roman" w:hAnsi="Times New Roman"/>
          <w:sz w:val="24"/>
          <w:szCs w:val="24"/>
          <w:lang w:val="en-GB"/>
        </w:rPr>
        <w:t>and</w:t>
      </w:r>
      <w:r w:rsidR="003713E7" w:rsidRPr="00154CAD">
        <w:rPr>
          <w:rFonts w:ascii="Times New Roman" w:hAnsi="Times New Roman"/>
          <w:sz w:val="24"/>
          <w:szCs w:val="24"/>
          <w:lang w:val="en-GB"/>
        </w:rPr>
        <w:t xml:space="preserve"> </w:t>
      </w:r>
      <w:r w:rsidR="00CE7487" w:rsidRPr="00154CAD">
        <w:rPr>
          <w:rFonts w:ascii="Times New Roman" w:hAnsi="Times New Roman"/>
          <w:sz w:val="24"/>
          <w:szCs w:val="24"/>
          <w:lang w:val="en-GB"/>
        </w:rPr>
        <w:t>valuable</w:t>
      </w:r>
      <w:r w:rsidR="003713E7" w:rsidRPr="00154CAD">
        <w:rPr>
          <w:rFonts w:ascii="Times New Roman" w:hAnsi="Times New Roman"/>
          <w:sz w:val="24"/>
          <w:szCs w:val="24"/>
          <w:lang w:val="en-GB"/>
        </w:rPr>
        <w:t xml:space="preserve"> advice</w:t>
      </w:r>
      <w:r w:rsidR="00CE7487" w:rsidRPr="00154CAD">
        <w:rPr>
          <w:rFonts w:ascii="Times New Roman" w:hAnsi="Times New Roman"/>
          <w:sz w:val="24"/>
          <w:szCs w:val="24"/>
          <w:lang w:val="en-GB"/>
        </w:rPr>
        <w:t xml:space="preserve"> on</w:t>
      </w:r>
      <w:r w:rsidR="003713E7" w:rsidRPr="00154CAD">
        <w:rPr>
          <w:rFonts w:ascii="Times New Roman" w:hAnsi="Times New Roman"/>
          <w:sz w:val="24"/>
          <w:szCs w:val="24"/>
          <w:lang w:val="en-GB"/>
        </w:rPr>
        <w:t xml:space="preserve"> </w:t>
      </w:r>
      <w:r w:rsidR="00CE7487" w:rsidRPr="00154CAD">
        <w:rPr>
          <w:rFonts w:ascii="Times New Roman" w:hAnsi="Times New Roman"/>
          <w:sz w:val="24"/>
          <w:szCs w:val="24"/>
          <w:lang w:val="en-GB"/>
        </w:rPr>
        <w:t xml:space="preserve">my </w:t>
      </w:r>
      <w:r w:rsidR="003713E7" w:rsidRPr="00154CAD">
        <w:rPr>
          <w:rFonts w:ascii="Times New Roman" w:hAnsi="Times New Roman"/>
          <w:sz w:val="24"/>
          <w:szCs w:val="24"/>
          <w:lang w:val="en-GB"/>
        </w:rPr>
        <w:t xml:space="preserve">teaching and </w:t>
      </w:r>
      <w:r w:rsidR="00CE7487" w:rsidRPr="00154CAD">
        <w:rPr>
          <w:rFonts w:ascii="Times New Roman" w:hAnsi="Times New Roman"/>
          <w:sz w:val="24"/>
          <w:szCs w:val="24"/>
          <w:lang w:val="en-GB"/>
        </w:rPr>
        <w:t>drafts of</w:t>
      </w:r>
      <w:r w:rsidR="003713E7" w:rsidRPr="00154CAD">
        <w:rPr>
          <w:rFonts w:ascii="Times New Roman" w:hAnsi="Times New Roman"/>
          <w:sz w:val="24"/>
          <w:szCs w:val="24"/>
          <w:lang w:val="en-GB"/>
        </w:rPr>
        <w:t xml:space="preserve"> the </w:t>
      </w:r>
      <w:r w:rsidR="007221A5" w:rsidRPr="00154CAD">
        <w:rPr>
          <w:rFonts w:ascii="Times New Roman" w:hAnsi="Times New Roman"/>
          <w:sz w:val="24"/>
          <w:szCs w:val="24"/>
          <w:lang w:val="en-GB"/>
        </w:rPr>
        <w:t>manuscript</w:t>
      </w:r>
      <w:r w:rsidR="003713E7" w:rsidRPr="00154CAD">
        <w:rPr>
          <w:rFonts w:ascii="Times New Roman" w:hAnsi="Times New Roman"/>
          <w:sz w:val="24"/>
          <w:szCs w:val="24"/>
          <w:lang w:val="en-GB"/>
        </w:rPr>
        <w:t xml:space="preserve">. </w:t>
      </w:r>
      <w:r w:rsidR="00CE7487" w:rsidRPr="00154CAD">
        <w:rPr>
          <w:rFonts w:ascii="Times New Roman" w:eastAsia="Times New Roman" w:hAnsi="Times New Roman"/>
          <w:bCs/>
          <w:sz w:val="24"/>
          <w:szCs w:val="24"/>
          <w:lang w:val="en"/>
        </w:rPr>
        <w:t>Many thanks also</w:t>
      </w:r>
      <w:r w:rsidR="003713E7" w:rsidRPr="00154CAD">
        <w:rPr>
          <w:rFonts w:ascii="Times New Roman" w:eastAsia="Times New Roman" w:hAnsi="Times New Roman"/>
          <w:bCs/>
          <w:sz w:val="24"/>
          <w:szCs w:val="24"/>
          <w:lang w:val="en"/>
        </w:rPr>
        <w:t xml:space="preserve"> to Dr. Clarissa Schwab</w:t>
      </w:r>
      <w:r w:rsidR="006F27EE">
        <w:rPr>
          <w:rFonts w:ascii="Times New Roman" w:eastAsia="Times New Roman" w:hAnsi="Times New Roman"/>
          <w:bCs/>
          <w:sz w:val="24"/>
          <w:szCs w:val="24"/>
          <w:lang w:val="en"/>
        </w:rPr>
        <w:t>, Dr.</w:t>
      </w:r>
      <w:r w:rsidR="003713E7" w:rsidRPr="00154CAD">
        <w:rPr>
          <w:rFonts w:ascii="Times New Roman" w:eastAsia="Times New Roman" w:hAnsi="Times New Roman"/>
          <w:bCs/>
          <w:sz w:val="24"/>
          <w:szCs w:val="24"/>
          <w:lang w:val="en"/>
        </w:rPr>
        <w:t xml:space="preserve"> </w:t>
      </w:r>
      <w:r w:rsidR="00F53F77" w:rsidRPr="00154CAD">
        <w:rPr>
          <w:rFonts w:ascii="Times New Roman" w:eastAsia="Times New Roman" w:hAnsi="Times New Roman"/>
          <w:bCs/>
          <w:sz w:val="24"/>
          <w:szCs w:val="24"/>
          <w:lang w:val="en"/>
        </w:rPr>
        <w:t>Melissa Terranova</w:t>
      </w:r>
      <w:r w:rsidR="003713E7" w:rsidRPr="00154CAD">
        <w:rPr>
          <w:rFonts w:ascii="Times New Roman" w:eastAsia="Times New Roman" w:hAnsi="Times New Roman"/>
          <w:bCs/>
          <w:sz w:val="24"/>
          <w:szCs w:val="24"/>
          <w:lang w:val="en"/>
        </w:rPr>
        <w:t xml:space="preserve"> </w:t>
      </w:r>
      <w:r w:rsidR="006F27EE">
        <w:rPr>
          <w:rFonts w:ascii="Times New Roman" w:eastAsia="Times New Roman" w:hAnsi="Times New Roman"/>
          <w:bCs/>
          <w:sz w:val="24"/>
          <w:szCs w:val="24"/>
          <w:lang w:val="en"/>
        </w:rPr>
        <w:t xml:space="preserve">and Prof. Michael Kreuzer </w:t>
      </w:r>
      <w:r w:rsidR="003713E7" w:rsidRPr="00154CAD">
        <w:rPr>
          <w:rFonts w:ascii="Times New Roman" w:eastAsia="Times New Roman" w:hAnsi="Times New Roman"/>
          <w:bCs/>
          <w:sz w:val="24"/>
          <w:szCs w:val="24"/>
          <w:lang w:val="en"/>
        </w:rPr>
        <w:t xml:space="preserve">for </w:t>
      </w:r>
      <w:r w:rsidR="00DD3ECC">
        <w:rPr>
          <w:rFonts w:ascii="Times New Roman" w:eastAsia="Times New Roman" w:hAnsi="Times New Roman"/>
          <w:bCs/>
          <w:sz w:val="24"/>
          <w:szCs w:val="24"/>
          <w:lang w:val="en"/>
        </w:rPr>
        <w:t xml:space="preserve">their </w:t>
      </w:r>
      <w:r w:rsidR="00CE7487" w:rsidRPr="00154CAD">
        <w:rPr>
          <w:rFonts w:ascii="Times New Roman" w:eastAsia="Times New Roman" w:hAnsi="Times New Roman"/>
          <w:bCs/>
          <w:sz w:val="24"/>
          <w:szCs w:val="24"/>
          <w:lang w:val="en"/>
        </w:rPr>
        <w:t>valuable</w:t>
      </w:r>
      <w:r w:rsidR="003713E7" w:rsidRPr="00154CAD">
        <w:rPr>
          <w:rFonts w:ascii="Times New Roman" w:eastAsia="Times New Roman" w:hAnsi="Times New Roman"/>
          <w:bCs/>
          <w:sz w:val="24"/>
          <w:szCs w:val="24"/>
          <w:lang w:val="en"/>
        </w:rPr>
        <w:t xml:space="preserve"> comments </w:t>
      </w:r>
      <w:r w:rsidR="00CE7487" w:rsidRPr="00154CAD">
        <w:rPr>
          <w:rFonts w:ascii="Times New Roman" w:eastAsia="Times New Roman" w:hAnsi="Times New Roman"/>
          <w:bCs/>
          <w:sz w:val="24"/>
          <w:szCs w:val="24"/>
          <w:lang w:val="en"/>
        </w:rPr>
        <w:t xml:space="preserve">on the </w:t>
      </w:r>
      <w:r w:rsidR="007221A5" w:rsidRPr="00154CAD">
        <w:rPr>
          <w:rFonts w:ascii="Times New Roman" w:eastAsia="Times New Roman" w:hAnsi="Times New Roman"/>
          <w:bCs/>
          <w:sz w:val="24"/>
          <w:szCs w:val="24"/>
          <w:lang w:val="en"/>
        </w:rPr>
        <w:t>manuscript</w:t>
      </w:r>
      <w:r w:rsidR="00CE7487" w:rsidRPr="00154CAD">
        <w:rPr>
          <w:rFonts w:ascii="Times New Roman" w:eastAsia="Times New Roman" w:hAnsi="Times New Roman"/>
          <w:bCs/>
          <w:sz w:val="24"/>
          <w:szCs w:val="24"/>
          <w:lang w:val="en"/>
        </w:rPr>
        <w:t xml:space="preserve">. </w:t>
      </w:r>
      <w:r w:rsidR="004B5CE7" w:rsidRPr="00154CAD">
        <w:rPr>
          <w:rFonts w:ascii="Times New Roman" w:eastAsia="Times New Roman" w:hAnsi="Times New Roman"/>
          <w:bCs/>
          <w:sz w:val="24"/>
          <w:szCs w:val="24"/>
          <w:lang w:val="en"/>
        </w:rPr>
        <w:t xml:space="preserve">Finally, </w:t>
      </w:r>
      <w:r w:rsidR="00291FE8" w:rsidRPr="00154CAD">
        <w:rPr>
          <w:rFonts w:ascii="Times New Roman" w:eastAsia="Times New Roman" w:hAnsi="Times New Roman"/>
          <w:bCs/>
          <w:sz w:val="24"/>
          <w:szCs w:val="24"/>
          <w:lang w:val="en"/>
        </w:rPr>
        <w:t>I would like</w:t>
      </w:r>
      <w:r w:rsidR="007221A5" w:rsidRPr="00154CAD">
        <w:rPr>
          <w:rFonts w:ascii="Times New Roman" w:eastAsia="Times New Roman" w:hAnsi="Times New Roman"/>
          <w:bCs/>
          <w:sz w:val="24"/>
          <w:szCs w:val="24"/>
          <w:lang w:val="en"/>
        </w:rPr>
        <w:t xml:space="preserve"> to thank the students</w:t>
      </w:r>
      <w:r w:rsidR="00DD3ECC" w:rsidRPr="00DD3ECC">
        <w:rPr>
          <w:rFonts w:ascii="Times New Roman" w:eastAsia="Times New Roman" w:hAnsi="Times New Roman"/>
          <w:bCs/>
          <w:sz w:val="24"/>
          <w:szCs w:val="24"/>
          <w:lang w:val="en"/>
        </w:rPr>
        <w:t xml:space="preserve"> </w:t>
      </w:r>
      <w:r w:rsidR="00DD3ECC">
        <w:rPr>
          <w:rFonts w:ascii="Times New Roman" w:eastAsia="Times New Roman" w:hAnsi="Times New Roman"/>
          <w:bCs/>
          <w:sz w:val="24"/>
          <w:szCs w:val="24"/>
          <w:lang w:val="en"/>
        </w:rPr>
        <w:t>attending</w:t>
      </w:r>
      <w:r w:rsidR="007221A5" w:rsidRPr="00154CAD">
        <w:rPr>
          <w:rFonts w:ascii="Times New Roman" w:eastAsia="Times New Roman" w:hAnsi="Times New Roman"/>
          <w:bCs/>
          <w:sz w:val="24"/>
          <w:szCs w:val="24"/>
          <w:lang w:val="en"/>
        </w:rPr>
        <w:t xml:space="preserve"> the course</w:t>
      </w:r>
      <w:r w:rsidR="00FA49F2" w:rsidRPr="00154CAD">
        <w:rPr>
          <w:rFonts w:ascii="Times New Roman" w:eastAsia="Times New Roman" w:hAnsi="Times New Roman"/>
          <w:bCs/>
          <w:sz w:val="24"/>
          <w:szCs w:val="24"/>
          <w:lang w:val="en"/>
        </w:rPr>
        <w:t xml:space="preserve"> </w:t>
      </w:r>
      <w:r w:rsidR="007221A5" w:rsidRPr="00154CAD">
        <w:rPr>
          <w:rFonts w:ascii="Times New Roman" w:eastAsia="Times New Roman" w:hAnsi="Times New Roman"/>
          <w:bCs/>
          <w:sz w:val="24"/>
          <w:szCs w:val="24"/>
          <w:lang w:val="en"/>
        </w:rPr>
        <w:t>Ruminal Digestion in the autumn semester</w:t>
      </w:r>
      <w:r w:rsidR="00F676E4">
        <w:rPr>
          <w:rFonts w:ascii="Times New Roman" w:eastAsia="Times New Roman" w:hAnsi="Times New Roman"/>
          <w:bCs/>
          <w:sz w:val="24"/>
          <w:szCs w:val="24"/>
          <w:lang w:val="en"/>
        </w:rPr>
        <w:t>s</w:t>
      </w:r>
      <w:r w:rsidR="007221A5" w:rsidRPr="00154CAD">
        <w:rPr>
          <w:rFonts w:ascii="Times New Roman" w:eastAsia="Times New Roman" w:hAnsi="Times New Roman"/>
          <w:bCs/>
          <w:sz w:val="24"/>
          <w:szCs w:val="24"/>
          <w:lang w:val="en"/>
        </w:rPr>
        <w:t xml:space="preserve"> 2017, 2016 and </w:t>
      </w:r>
      <w:r w:rsidR="00FA49F2" w:rsidRPr="00154CAD">
        <w:rPr>
          <w:rFonts w:ascii="Times New Roman" w:eastAsia="Times New Roman" w:hAnsi="Times New Roman"/>
          <w:bCs/>
          <w:sz w:val="24"/>
          <w:szCs w:val="24"/>
          <w:lang w:val="en"/>
        </w:rPr>
        <w:t>2015 for par</w:t>
      </w:r>
      <w:r w:rsidR="002F5E93" w:rsidRPr="00154CAD">
        <w:rPr>
          <w:rFonts w:ascii="Times New Roman" w:eastAsia="Times New Roman" w:hAnsi="Times New Roman"/>
          <w:bCs/>
          <w:sz w:val="24"/>
          <w:szCs w:val="24"/>
          <w:lang w:val="en"/>
        </w:rPr>
        <w:t>ticipatin</w:t>
      </w:r>
      <w:r w:rsidR="007221A5" w:rsidRPr="00154CAD">
        <w:rPr>
          <w:rFonts w:ascii="Times New Roman" w:eastAsia="Times New Roman" w:hAnsi="Times New Roman"/>
          <w:bCs/>
          <w:sz w:val="24"/>
          <w:szCs w:val="24"/>
          <w:lang w:val="en"/>
        </w:rPr>
        <w:t>g</w:t>
      </w:r>
      <w:r w:rsidR="002F5E93" w:rsidRPr="00154CAD">
        <w:rPr>
          <w:rFonts w:ascii="Times New Roman" w:eastAsia="Times New Roman" w:hAnsi="Times New Roman"/>
          <w:bCs/>
          <w:sz w:val="24"/>
          <w:szCs w:val="24"/>
          <w:lang w:val="en"/>
        </w:rPr>
        <w:t xml:space="preserve"> in </w:t>
      </w:r>
      <w:r w:rsidR="007221A5" w:rsidRPr="00154CAD">
        <w:rPr>
          <w:rFonts w:ascii="Times New Roman" w:eastAsia="Times New Roman" w:hAnsi="Times New Roman"/>
          <w:bCs/>
          <w:sz w:val="24"/>
          <w:szCs w:val="24"/>
          <w:lang w:val="en"/>
        </w:rPr>
        <w:t>the evaluation and in the teaching project</w:t>
      </w:r>
      <w:r w:rsidR="00036BDE" w:rsidRPr="00154CAD">
        <w:rPr>
          <w:rFonts w:ascii="Times New Roman" w:eastAsia="Times New Roman" w:hAnsi="Times New Roman"/>
          <w:bCs/>
          <w:sz w:val="24"/>
          <w:szCs w:val="24"/>
          <w:lang w:val="en"/>
        </w:rPr>
        <w:t xml:space="preserve">. Special thanks to </w:t>
      </w:r>
      <w:r w:rsidR="000A71B5">
        <w:rPr>
          <w:rFonts w:ascii="Times New Roman" w:eastAsia="Times New Roman" w:hAnsi="Times New Roman"/>
          <w:bCs/>
          <w:sz w:val="24"/>
          <w:szCs w:val="24"/>
          <w:lang w:val="en"/>
        </w:rPr>
        <w:t xml:space="preserve">the </w:t>
      </w:r>
      <w:r w:rsidR="000A71B5" w:rsidRPr="00154CAD">
        <w:rPr>
          <w:rFonts w:ascii="Times New Roman" w:eastAsia="Times New Roman" w:hAnsi="Times New Roman"/>
          <w:bCs/>
          <w:sz w:val="24"/>
          <w:szCs w:val="24"/>
          <w:lang w:val="en"/>
        </w:rPr>
        <w:t>students of the autumn semester 2017</w:t>
      </w:r>
      <w:r w:rsidR="000A71B5">
        <w:rPr>
          <w:rFonts w:ascii="Times New Roman" w:eastAsia="Times New Roman" w:hAnsi="Times New Roman"/>
          <w:bCs/>
          <w:sz w:val="24"/>
          <w:szCs w:val="24"/>
          <w:lang w:val="en"/>
        </w:rPr>
        <w:t xml:space="preserve">, </w:t>
      </w:r>
      <w:r w:rsidR="00036BDE" w:rsidRPr="00154CAD">
        <w:rPr>
          <w:rFonts w:ascii="Times New Roman" w:eastAsia="Times New Roman" w:hAnsi="Times New Roman"/>
          <w:bCs/>
          <w:sz w:val="24"/>
          <w:szCs w:val="24"/>
          <w:lang w:val="en"/>
        </w:rPr>
        <w:t xml:space="preserve">Lucia </w:t>
      </w:r>
      <w:proofErr w:type="spellStart"/>
      <w:r w:rsidR="00036BDE" w:rsidRPr="00154CAD">
        <w:rPr>
          <w:rFonts w:ascii="Times New Roman" w:eastAsia="Times New Roman" w:hAnsi="Times New Roman"/>
          <w:bCs/>
          <w:sz w:val="24"/>
          <w:szCs w:val="24"/>
          <w:lang w:val="en"/>
        </w:rPr>
        <w:t>Bernasconi</w:t>
      </w:r>
      <w:proofErr w:type="spellEnd"/>
      <w:r w:rsidR="00036BDE" w:rsidRPr="00154CAD">
        <w:rPr>
          <w:rFonts w:ascii="Times New Roman" w:eastAsia="Times New Roman" w:hAnsi="Times New Roman"/>
          <w:bCs/>
          <w:sz w:val="24"/>
          <w:szCs w:val="24"/>
          <w:lang w:val="en"/>
        </w:rPr>
        <w:t xml:space="preserve">, Martina </w:t>
      </w:r>
      <w:proofErr w:type="spellStart"/>
      <w:r w:rsidR="00036BDE" w:rsidRPr="00154CAD">
        <w:rPr>
          <w:rFonts w:ascii="Times New Roman" w:eastAsia="Times New Roman" w:hAnsi="Times New Roman"/>
          <w:bCs/>
          <w:sz w:val="24"/>
          <w:szCs w:val="24"/>
          <w:lang w:val="en"/>
        </w:rPr>
        <w:t>Feierabend</w:t>
      </w:r>
      <w:proofErr w:type="spellEnd"/>
      <w:r w:rsidR="00036BDE" w:rsidRPr="00154CAD">
        <w:rPr>
          <w:rFonts w:ascii="Times New Roman" w:eastAsia="Times New Roman" w:hAnsi="Times New Roman"/>
          <w:bCs/>
          <w:sz w:val="24"/>
          <w:szCs w:val="24"/>
          <w:lang w:val="en"/>
        </w:rPr>
        <w:t xml:space="preserve">, Cédric </w:t>
      </w:r>
      <w:proofErr w:type="spellStart"/>
      <w:r w:rsidR="00036BDE" w:rsidRPr="00154CAD">
        <w:rPr>
          <w:rFonts w:ascii="Times New Roman" w:eastAsia="Times New Roman" w:hAnsi="Times New Roman"/>
          <w:bCs/>
          <w:sz w:val="24"/>
          <w:szCs w:val="24"/>
          <w:lang w:val="en"/>
        </w:rPr>
        <w:t>Furrer</w:t>
      </w:r>
      <w:proofErr w:type="spellEnd"/>
      <w:r w:rsidR="00036BDE" w:rsidRPr="00154CAD">
        <w:rPr>
          <w:rFonts w:ascii="Times New Roman" w:eastAsia="Times New Roman" w:hAnsi="Times New Roman"/>
          <w:bCs/>
          <w:sz w:val="24"/>
          <w:szCs w:val="24"/>
          <w:lang w:val="en"/>
        </w:rPr>
        <w:t xml:space="preserve">, Paul </w:t>
      </w:r>
      <w:proofErr w:type="spellStart"/>
      <w:r w:rsidR="00036BDE" w:rsidRPr="00154CAD">
        <w:rPr>
          <w:rFonts w:ascii="Times New Roman" w:eastAsia="Times New Roman" w:hAnsi="Times New Roman"/>
          <w:bCs/>
          <w:sz w:val="24"/>
          <w:szCs w:val="24"/>
          <w:lang w:val="en"/>
        </w:rPr>
        <w:t>Leparmarai</w:t>
      </w:r>
      <w:proofErr w:type="spellEnd"/>
      <w:r w:rsidR="00036BDE" w:rsidRPr="00154CAD">
        <w:rPr>
          <w:rFonts w:ascii="Times New Roman" w:eastAsia="Times New Roman" w:hAnsi="Times New Roman"/>
          <w:bCs/>
          <w:sz w:val="24"/>
          <w:szCs w:val="24"/>
          <w:lang w:val="en"/>
        </w:rPr>
        <w:t xml:space="preserve">, Flavian </w:t>
      </w:r>
      <w:proofErr w:type="spellStart"/>
      <w:r w:rsidR="00036BDE" w:rsidRPr="00154CAD">
        <w:rPr>
          <w:rFonts w:ascii="Times New Roman" w:eastAsia="Times New Roman" w:hAnsi="Times New Roman"/>
          <w:bCs/>
          <w:sz w:val="24"/>
          <w:szCs w:val="24"/>
          <w:lang w:val="en"/>
        </w:rPr>
        <w:t>Tschurr</w:t>
      </w:r>
      <w:proofErr w:type="spellEnd"/>
      <w:r w:rsidR="00036BDE" w:rsidRPr="00154CAD">
        <w:rPr>
          <w:rFonts w:ascii="Times New Roman" w:eastAsia="Times New Roman" w:hAnsi="Times New Roman"/>
          <w:bCs/>
          <w:sz w:val="24"/>
          <w:szCs w:val="24"/>
          <w:lang w:val="en"/>
        </w:rPr>
        <w:t xml:space="preserve"> and Andres Weber</w:t>
      </w:r>
      <w:r w:rsidR="000A71B5">
        <w:rPr>
          <w:rFonts w:ascii="Times New Roman" w:eastAsia="Times New Roman" w:hAnsi="Times New Roman"/>
          <w:bCs/>
          <w:sz w:val="24"/>
          <w:szCs w:val="24"/>
          <w:lang w:val="en"/>
        </w:rPr>
        <w:t xml:space="preserve">, </w:t>
      </w:r>
      <w:r w:rsidR="00036BDE" w:rsidRPr="00154CAD">
        <w:rPr>
          <w:rFonts w:ascii="Times New Roman" w:eastAsia="Times New Roman" w:hAnsi="Times New Roman"/>
          <w:bCs/>
          <w:sz w:val="24"/>
          <w:szCs w:val="24"/>
          <w:lang w:val="en"/>
        </w:rPr>
        <w:t xml:space="preserve">for their engagement in the </w:t>
      </w:r>
      <w:r w:rsidR="000A71B5">
        <w:rPr>
          <w:rFonts w:ascii="Times New Roman" w:eastAsia="Times New Roman" w:hAnsi="Times New Roman"/>
          <w:bCs/>
          <w:sz w:val="24"/>
          <w:szCs w:val="24"/>
          <w:lang w:val="en"/>
        </w:rPr>
        <w:t xml:space="preserve">extended </w:t>
      </w:r>
      <w:r w:rsidR="004722C9" w:rsidRPr="00154CAD">
        <w:rPr>
          <w:rFonts w:ascii="Times New Roman" w:eastAsia="Times New Roman" w:hAnsi="Times New Roman"/>
          <w:bCs/>
          <w:sz w:val="24"/>
          <w:szCs w:val="24"/>
          <w:lang w:val="en"/>
        </w:rPr>
        <w:t>activity</w:t>
      </w:r>
      <w:r w:rsidR="00036BDE" w:rsidRPr="00154CAD">
        <w:rPr>
          <w:rFonts w:ascii="Times New Roman" w:eastAsia="Times New Roman" w:hAnsi="Times New Roman"/>
          <w:bCs/>
          <w:sz w:val="24"/>
          <w:szCs w:val="24"/>
          <w:lang w:val="en"/>
        </w:rPr>
        <w:t>.</w:t>
      </w:r>
    </w:p>
    <w:p w14:paraId="6D4E8636" w14:textId="77777777" w:rsidR="00187C7F" w:rsidRPr="00154CAD" w:rsidRDefault="00187C7F" w:rsidP="00D832C1">
      <w:pPr>
        <w:contextualSpacing/>
        <w:rPr>
          <w:rFonts w:ascii="Times New Roman" w:hAnsi="Times New Roman"/>
          <w:sz w:val="24"/>
          <w:szCs w:val="24"/>
          <w:lang w:val="en-GB"/>
        </w:rPr>
      </w:pPr>
    </w:p>
    <w:p w14:paraId="3E4DD86B" w14:textId="0F781293" w:rsidR="00836904" w:rsidRPr="00154CAD" w:rsidRDefault="00836904" w:rsidP="00D832C1">
      <w:pPr>
        <w:contextualSpacing/>
        <w:rPr>
          <w:rFonts w:ascii="Times New Roman" w:hAnsi="Times New Roman"/>
          <w:b/>
          <w:sz w:val="24"/>
          <w:szCs w:val="24"/>
          <w:lang w:val="en-GB"/>
        </w:rPr>
      </w:pPr>
    </w:p>
    <w:p w14:paraId="0A719686" w14:textId="77777777" w:rsidR="00187C7F" w:rsidRPr="00154CAD" w:rsidRDefault="00187C7F" w:rsidP="00D832C1">
      <w:pPr>
        <w:rPr>
          <w:rFonts w:ascii="Times New Roman" w:hAnsi="Times New Roman"/>
          <w:b/>
          <w:sz w:val="24"/>
          <w:szCs w:val="24"/>
          <w:lang w:val="en-GB"/>
        </w:rPr>
      </w:pPr>
      <w:r w:rsidRPr="00154CAD">
        <w:rPr>
          <w:rFonts w:ascii="Times New Roman" w:hAnsi="Times New Roman"/>
          <w:b/>
          <w:sz w:val="24"/>
          <w:szCs w:val="24"/>
          <w:lang w:val="en-GB"/>
        </w:rPr>
        <w:br w:type="page"/>
      </w:r>
    </w:p>
    <w:p w14:paraId="50DD009A" w14:textId="66A27A45" w:rsidR="009F6D1C" w:rsidRDefault="00302875" w:rsidP="00D832C1">
      <w:pPr>
        <w:contextualSpacing/>
        <w:rPr>
          <w:rFonts w:ascii="Times New Roman" w:hAnsi="Times New Roman"/>
          <w:b/>
          <w:sz w:val="24"/>
          <w:szCs w:val="24"/>
          <w:lang w:val="en-GB"/>
        </w:rPr>
      </w:pPr>
      <w:r>
        <w:rPr>
          <w:rFonts w:ascii="Times New Roman" w:hAnsi="Times New Roman"/>
          <w:b/>
          <w:sz w:val="24"/>
          <w:szCs w:val="24"/>
          <w:lang w:val="en-GB"/>
        </w:rPr>
        <w:lastRenderedPageBreak/>
        <w:t>Appendix</w:t>
      </w:r>
      <w:r w:rsidR="009F6D1C" w:rsidRPr="00154CAD">
        <w:rPr>
          <w:rFonts w:ascii="Times New Roman" w:hAnsi="Times New Roman"/>
          <w:b/>
          <w:sz w:val="24"/>
          <w:szCs w:val="24"/>
          <w:lang w:val="en-GB"/>
        </w:rPr>
        <w:t xml:space="preserve"> 1: Example of selected tables or figures of a peer-reviewed journal article presented as slides during the students' activity in 2016 and 2017</w:t>
      </w:r>
    </w:p>
    <w:p w14:paraId="0239A0E1" w14:textId="1B381BDC" w:rsidR="00413095" w:rsidRPr="003107D7" w:rsidRDefault="00413095" w:rsidP="009C092B">
      <w:pPr>
        <w:spacing w:before="60"/>
        <w:rPr>
          <w:rFonts w:ascii="Times New Roman" w:hAnsi="Times New Roman"/>
          <w:b/>
          <w:color w:val="FF0000"/>
          <w:szCs w:val="22"/>
          <w:lang w:val="en-GB"/>
        </w:rPr>
      </w:pPr>
      <w:r w:rsidRPr="003107D7">
        <w:rPr>
          <w:rFonts w:ascii="Times New Roman" w:hAnsi="Times New Roman"/>
          <w:color w:val="FF0000"/>
          <w:szCs w:val="22"/>
          <w:lang w:val="en-GB" w:eastAsia="en-US"/>
        </w:rPr>
        <w:t xml:space="preserve">For the implemented activity, the students (max. 10) could choose between two peer-reviewed publications and were then split in two groups. The students' activity consisted of individual reading of selected sections of the article (e.g. Abstract, Table 1 and Figure 2 and related text), brief discussion within the group, and oral </w:t>
      </w:r>
      <w:proofErr w:type="spellStart"/>
      <w:r w:rsidRPr="003107D7">
        <w:rPr>
          <w:rFonts w:ascii="Times New Roman" w:hAnsi="Times New Roman"/>
          <w:color w:val="FF0000"/>
          <w:szCs w:val="22"/>
          <w:lang w:val="en-GB" w:eastAsia="en-US"/>
        </w:rPr>
        <w:t>presention</w:t>
      </w:r>
      <w:proofErr w:type="spellEnd"/>
      <w:r w:rsidRPr="003107D7">
        <w:rPr>
          <w:rFonts w:ascii="Times New Roman" w:hAnsi="Times New Roman"/>
          <w:color w:val="FF0000"/>
          <w:szCs w:val="22"/>
          <w:lang w:val="en-GB" w:eastAsia="en-US"/>
        </w:rPr>
        <w:t xml:space="preserve"> to the other group. During the oral presentation, the selected tables or figures of the article were presented as slides.</w:t>
      </w:r>
    </w:p>
    <w:p w14:paraId="496CE877" w14:textId="223DF73E" w:rsidR="009F6D1C" w:rsidRPr="00154CAD" w:rsidRDefault="009F6D1C" w:rsidP="00D832C1">
      <w:pPr>
        <w:contextualSpacing/>
        <w:rPr>
          <w:rFonts w:ascii="Times New Roman" w:hAnsi="Times New Roman"/>
          <w:b/>
          <w:sz w:val="24"/>
          <w:szCs w:val="24"/>
          <w:lang w:val="en-GB"/>
        </w:rPr>
      </w:pPr>
      <w:r w:rsidRPr="00154CAD">
        <w:rPr>
          <w:rFonts w:ascii="Times New Roman" w:hAnsi="Times New Roman"/>
          <w:b/>
          <w:noProof/>
          <w:sz w:val="24"/>
          <w:szCs w:val="24"/>
          <w:lang w:val="en-US" w:eastAsia="en-US"/>
        </w:rPr>
        <w:drawing>
          <wp:inline distT="0" distB="0" distL="0" distR="0" wp14:anchorId="28584674" wp14:editId="5D93AA47">
            <wp:extent cx="3143250" cy="2778965"/>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stretch>
                      <a:fillRect/>
                    </a:stretch>
                  </pic:blipFill>
                  <pic:spPr>
                    <a:xfrm>
                      <a:off x="0" y="0"/>
                      <a:ext cx="3157786" cy="2791816"/>
                    </a:xfrm>
                    <a:prstGeom prst="rect">
                      <a:avLst/>
                    </a:prstGeom>
                  </pic:spPr>
                </pic:pic>
              </a:graphicData>
            </a:graphic>
          </wp:inline>
        </w:drawing>
      </w:r>
    </w:p>
    <w:p w14:paraId="13AB87E0" w14:textId="77777777" w:rsidR="003107D7" w:rsidRDefault="009F6D1C" w:rsidP="00D832C1">
      <w:pPr>
        <w:contextualSpacing/>
        <w:rPr>
          <w:rFonts w:ascii="Times New Roman" w:hAnsi="Times New Roman"/>
          <w:bCs/>
          <w:i/>
          <w:iCs/>
          <w:sz w:val="20"/>
          <w:lang w:val="en-GB"/>
        </w:rPr>
      </w:pPr>
      <w:r w:rsidRPr="00154CAD">
        <w:rPr>
          <w:rFonts w:ascii="Times New Roman" w:hAnsi="Times New Roman"/>
          <w:b/>
          <w:noProof/>
          <w:sz w:val="24"/>
          <w:szCs w:val="24"/>
          <w:lang w:val="en-US" w:eastAsia="en-US"/>
        </w:rPr>
        <w:drawing>
          <wp:inline distT="0" distB="0" distL="0" distR="0" wp14:anchorId="04F85358" wp14:editId="5E20B9D4">
            <wp:extent cx="4274961" cy="47250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a:stretch>
                      <a:fillRect/>
                    </a:stretch>
                  </pic:blipFill>
                  <pic:spPr>
                    <a:xfrm>
                      <a:off x="0" y="0"/>
                      <a:ext cx="4290339" cy="4742025"/>
                    </a:xfrm>
                    <a:prstGeom prst="rect">
                      <a:avLst/>
                    </a:prstGeom>
                  </pic:spPr>
                </pic:pic>
              </a:graphicData>
            </a:graphic>
          </wp:inline>
        </w:drawing>
      </w:r>
    </w:p>
    <w:p w14:paraId="0D41DA88" w14:textId="5D835BB0" w:rsidR="009F6D1C" w:rsidRPr="003107D7" w:rsidRDefault="00EB2A13" w:rsidP="00D832C1">
      <w:pPr>
        <w:contextualSpacing/>
        <w:rPr>
          <w:rFonts w:ascii="Times New Roman" w:hAnsi="Times New Roman"/>
          <w:b/>
          <w:sz w:val="18"/>
          <w:szCs w:val="18"/>
          <w:lang w:val="en-GB"/>
        </w:rPr>
      </w:pPr>
      <w:r w:rsidRPr="003107D7">
        <w:rPr>
          <w:rFonts w:ascii="Times New Roman" w:hAnsi="Times New Roman"/>
          <w:bCs/>
          <w:i/>
          <w:iCs/>
          <w:sz w:val="18"/>
          <w:szCs w:val="18"/>
          <w:lang w:val="en-GB"/>
        </w:rPr>
        <w:t xml:space="preserve">Source: </w:t>
      </w:r>
      <w:proofErr w:type="spellStart"/>
      <w:r w:rsidRPr="003107D7">
        <w:rPr>
          <w:rFonts w:ascii="Times New Roman" w:hAnsi="Times New Roman"/>
          <w:bCs/>
          <w:i/>
          <w:iCs/>
          <w:sz w:val="18"/>
          <w:szCs w:val="18"/>
          <w:lang w:val="en-US"/>
        </w:rPr>
        <w:t>Grandl</w:t>
      </w:r>
      <w:proofErr w:type="spellEnd"/>
      <w:r w:rsidRPr="003107D7">
        <w:rPr>
          <w:rFonts w:ascii="Times New Roman" w:hAnsi="Times New Roman"/>
          <w:i/>
          <w:iCs/>
          <w:sz w:val="18"/>
          <w:szCs w:val="18"/>
          <w:lang w:val="en-US"/>
        </w:rPr>
        <w:t xml:space="preserve"> </w:t>
      </w:r>
      <w:r w:rsidR="009C092B">
        <w:rPr>
          <w:rFonts w:ascii="Times New Roman" w:hAnsi="Times New Roman"/>
          <w:i/>
          <w:iCs/>
          <w:sz w:val="18"/>
          <w:szCs w:val="18"/>
          <w:lang w:val="en-US"/>
        </w:rPr>
        <w:t>et al.</w:t>
      </w:r>
      <w:r w:rsidRPr="003107D7">
        <w:rPr>
          <w:rFonts w:ascii="Times New Roman" w:hAnsi="Times New Roman"/>
          <w:i/>
          <w:iCs/>
          <w:sz w:val="18"/>
          <w:szCs w:val="18"/>
          <w:lang w:val="en-US"/>
        </w:rPr>
        <w:t xml:space="preserve"> (2016), J Dairy Sci, 99, 3457-3471</w:t>
      </w:r>
      <w:r w:rsidR="009F6D1C" w:rsidRPr="003107D7">
        <w:rPr>
          <w:rFonts w:ascii="Times New Roman" w:hAnsi="Times New Roman"/>
          <w:b/>
          <w:i/>
          <w:iCs/>
          <w:sz w:val="18"/>
          <w:szCs w:val="18"/>
          <w:lang w:val="en-GB"/>
        </w:rPr>
        <w:br w:type="page"/>
      </w:r>
    </w:p>
    <w:p w14:paraId="0C6D47BB" w14:textId="47842270" w:rsidR="00351404" w:rsidRPr="00154CAD" w:rsidRDefault="00302875" w:rsidP="00D832C1">
      <w:pPr>
        <w:contextualSpacing/>
        <w:rPr>
          <w:rFonts w:ascii="Times New Roman" w:hAnsi="Times New Roman"/>
          <w:b/>
          <w:sz w:val="24"/>
          <w:szCs w:val="24"/>
          <w:lang w:val="en-GB"/>
        </w:rPr>
      </w:pPr>
      <w:r>
        <w:rPr>
          <w:rFonts w:ascii="Times New Roman" w:hAnsi="Times New Roman"/>
          <w:b/>
          <w:sz w:val="24"/>
          <w:szCs w:val="24"/>
          <w:lang w:val="en-GB"/>
        </w:rPr>
        <w:lastRenderedPageBreak/>
        <w:t>Appendix</w:t>
      </w:r>
      <w:r w:rsidR="00C34F70" w:rsidRPr="00154CAD">
        <w:rPr>
          <w:rFonts w:ascii="Times New Roman" w:hAnsi="Times New Roman"/>
          <w:b/>
          <w:sz w:val="24"/>
          <w:szCs w:val="24"/>
          <w:lang w:val="en-GB"/>
        </w:rPr>
        <w:t xml:space="preserve"> </w:t>
      </w:r>
      <w:r w:rsidR="009F6D1C" w:rsidRPr="00154CAD">
        <w:rPr>
          <w:rFonts w:ascii="Times New Roman" w:hAnsi="Times New Roman"/>
          <w:b/>
          <w:sz w:val="24"/>
          <w:szCs w:val="24"/>
          <w:lang w:val="en-GB"/>
        </w:rPr>
        <w:t>2</w:t>
      </w:r>
      <w:r w:rsidR="00C34F70" w:rsidRPr="00154CAD">
        <w:rPr>
          <w:rFonts w:ascii="Times New Roman" w:hAnsi="Times New Roman"/>
          <w:b/>
          <w:sz w:val="24"/>
          <w:szCs w:val="24"/>
          <w:lang w:val="en-GB"/>
        </w:rPr>
        <w:t xml:space="preserve">: </w:t>
      </w:r>
      <w:r w:rsidR="00351404" w:rsidRPr="00154CAD">
        <w:rPr>
          <w:rFonts w:ascii="Times New Roman" w:hAnsi="Times New Roman"/>
          <w:b/>
          <w:sz w:val="24"/>
          <w:szCs w:val="24"/>
          <w:lang w:val="en-GB"/>
        </w:rPr>
        <w:t xml:space="preserve">Example of </w:t>
      </w:r>
      <w:r w:rsidR="00C34F70" w:rsidRPr="00154CAD">
        <w:rPr>
          <w:rFonts w:ascii="Times New Roman" w:hAnsi="Times New Roman"/>
          <w:b/>
          <w:sz w:val="24"/>
          <w:szCs w:val="24"/>
          <w:lang w:val="en-GB"/>
        </w:rPr>
        <w:t xml:space="preserve">handout with </w:t>
      </w:r>
      <w:r w:rsidR="00351404" w:rsidRPr="00154CAD">
        <w:rPr>
          <w:rFonts w:ascii="Times New Roman" w:hAnsi="Times New Roman"/>
          <w:b/>
          <w:sz w:val="24"/>
          <w:szCs w:val="24"/>
          <w:lang w:val="en-GB"/>
        </w:rPr>
        <w:t xml:space="preserve">leading questions </w:t>
      </w:r>
      <w:r w:rsidR="00395D55" w:rsidRPr="00154CAD">
        <w:rPr>
          <w:rFonts w:ascii="Times New Roman" w:hAnsi="Times New Roman"/>
          <w:b/>
          <w:sz w:val="24"/>
          <w:szCs w:val="24"/>
          <w:lang w:val="en-GB"/>
        </w:rPr>
        <w:t xml:space="preserve">(implemented in 2017) </w:t>
      </w:r>
      <w:r w:rsidR="00351404" w:rsidRPr="00154CAD">
        <w:rPr>
          <w:rFonts w:ascii="Times New Roman" w:hAnsi="Times New Roman"/>
          <w:b/>
          <w:sz w:val="24"/>
          <w:szCs w:val="24"/>
          <w:lang w:val="en-GB"/>
        </w:rPr>
        <w:t xml:space="preserve">along </w:t>
      </w:r>
      <w:r w:rsidR="00DD3ECC">
        <w:rPr>
          <w:rFonts w:ascii="Times New Roman" w:hAnsi="Times New Roman"/>
          <w:b/>
          <w:sz w:val="24"/>
          <w:szCs w:val="24"/>
          <w:lang w:val="en-GB"/>
        </w:rPr>
        <w:t xml:space="preserve">with </w:t>
      </w:r>
      <w:r w:rsidR="00351404" w:rsidRPr="00154CAD">
        <w:rPr>
          <w:rFonts w:ascii="Times New Roman" w:hAnsi="Times New Roman"/>
          <w:b/>
          <w:sz w:val="24"/>
          <w:szCs w:val="24"/>
          <w:lang w:val="en-GB"/>
        </w:rPr>
        <w:t xml:space="preserve">a </w:t>
      </w:r>
      <w:r w:rsidR="00C34F70" w:rsidRPr="00154CAD">
        <w:rPr>
          <w:rFonts w:ascii="Times New Roman" w:hAnsi="Times New Roman"/>
          <w:b/>
          <w:sz w:val="24"/>
          <w:szCs w:val="24"/>
          <w:lang w:val="en-GB"/>
        </w:rPr>
        <w:t xml:space="preserve">peer-reviewed journal article </w:t>
      </w:r>
      <w:r w:rsidR="00A928BF" w:rsidRPr="00154CAD">
        <w:rPr>
          <w:rFonts w:ascii="Times New Roman" w:hAnsi="Times New Roman"/>
          <w:b/>
          <w:sz w:val="24"/>
          <w:szCs w:val="24"/>
          <w:lang w:val="en-GB"/>
        </w:rPr>
        <w:t xml:space="preserve">for the students' activity </w:t>
      </w:r>
    </w:p>
    <w:p w14:paraId="35C3AAA7" w14:textId="1631ECBC" w:rsidR="00C34F70" w:rsidRDefault="00C34F70" w:rsidP="00D832C1">
      <w:pPr>
        <w:rPr>
          <w:rFonts w:ascii="Times New Roman" w:hAnsi="Times New Roman"/>
          <w:b/>
          <w:sz w:val="24"/>
          <w:szCs w:val="24"/>
          <w:lang w:val="en-GB"/>
        </w:rPr>
      </w:pPr>
    </w:p>
    <w:p w14:paraId="14539AE0" w14:textId="2A5E0995" w:rsidR="005A4476" w:rsidRPr="001867E7" w:rsidRDefault="005A4476" w:rsidP="00D832C1">
      <w:pPr>
        <w:rPr>
          <w:rFonts w:ascii="Times New Roman" w:hAnsi="Times New Roman"/>
          <w:color w:val="FF0000"/>
          <w:sz w:val="24"/>
          <w:szCs w:val="24"/>
          <w:lang w:val="en-GB" w:eastAsia="en-US"/>
        </w:rPr>
      </w:pPr>
      <w:r w:rsidRPr="001867E7">
        <w:rPr>
          <w:rFonts w:ascii="Times New Roman" w:hAnsi="Times New Roman"/>
          <w:color w:val="FF0000"/>
          <w:sz w:val="24"/>
          <w:szCs w:val="24"/>
          <w:lang w:val="en-GB" w:eastAsia="en-US"/>
        </w:rPr>
        <w:t xml:space="preserve">The activity in 2017 was 40 minutes long instead of 20 minutes as in 2016 and differed also by using a handout with questions to be answered in order to structure the activity. </w:t>
      </w:r>
    </w:p>
    <w:p w14:paraId="1220340A" w14:textId="77777777" w:rsidR="005A4476" w:rsidRPr="00154CAD" w:rsidRDefault="005A4476" w:rsidP="00D832C1">
      <w:pPr>
        <w:rPr>
          <w:rFonts w:ascii="Times New Roman" w:hAnsi="Times New Roman"/>
          <w:b/>
          <w:sz w:val="24"/>
          <w:szCs w:val="24"/>
          <w:lang w:val="en-GB"/>
        </w:rPr>
      </w:pPr>
    </w:p>
    <w:p w14:paraId="0776476A" w14:textId="77C7598F" w:rsidR="00351404" w:rsidRPr="00154CAD" w:rsidRDefault="00351404" w:rsidP="00D832C1">
      <w:pPr>
        <w:rPr>
          <w:rFonts w:ascii="Times New Roman" w:hAnsi="Times New Roman"/>
          <w:b/>
          <w:sz w:val="24"/>
          <w:szCs w:val="24"/>
          <w:lang w:val="en-GB"/>
        </w:rPr>
      </w:pPr>
      <w:r w:rsidRPr="00154CAD">
        <w:rPr>
          <w:rFonts w:ascii="Times New Roman" w:hAnsi="Times New Roman"/>
          <w:b/>
          <w:sz w:val="24"/>
          <w:szCs w:val="24"/>
          <w:lang w:val="en-GB"/>
        </w:rPr>
        <w:t>Paper exercise – Carbohydrate degradation</w:t>
      </w:r>
    </w:p>
    <w:p w14:paraId="5CE6D398" w14:textId="77777777" w:rsidR="00351404" w:rsidRPr="00154CAD" w:rsidRDefault="00351404" w:rsidP="00D832C1">
      <w:pPr>
        <w:rPr>
          <w:rFonts w:ascii="Times New Roman" w:eastAsia="Times New Roman" w:hAnsi="Times New Roman"/>
          <w:sz w:val="24"/>
          <w:szCs w:val="24"/>
          <w:lang w:val="en-GB"/>
        </w:rPr>
      </w:pPr>
      <w:r w:rsidRPr="00154CAD">
        <w:rPr>
          <w:rFonts w:ascii="Times New Roman" w:hAnsi="Times New Roman"/>
          <w:sz w:val="24"/>
          <w:szCs w:val="24"/>
          <w:lang w:val="en-GB"/>
        </w:rPr>
        <w:t xml:space="preserve">Source: </w:t>
      </w:r>
      <w:proofErr w:type="spellStart"/>
      <w:r w:rsidRPr="00154CAD">
        <w:rPr>
          <w:rFonts w:ascii="Times New Roman" w:hAnsi="Times New Roman"/>
          <w:sz w:val="24"/>
          <w:szCs w:val="24"/>
          <w:lang w:val="en-US"/>
        </w:rPr>
        <w:t>Grandl</w:t>
      </w:r>
      <w:proofErr w:type="spellEnd"/>
      <w:r w:rsidRPr="00154CAD">
        <w:rPr>
          <w:rFonts w:ascii="Times New Roman" w:hAnsi="Times New Roman"/>
          <w:sz w:val="24"/>
          <w:szCs w:val="24"/>
          <w:lang w:val="en-US"/>
        </w:rPr>
        <w:t xml:space="preserve"> F, </w:t>
      </w:r>
      <w:proofErr w:type="spellStart"/>
      <w:r w:rsidRPr="00154CAD">
        <w:rPr>
          <w:rFonts w:ascii="Times New Roman" w:hAnsi="Times New Roman"/>
          <w:sz w:val="24"/>
          <w:szCs w:val="24"/>
          <w:lang w:val="en-US"/>
        </w:rPr>
        <w:t>Luzi</w:t>
      </w:r>
      <w:proofErr w:type="spellEnd"/>
      <w:r w:rsidRPr="00154CAD">
        <w:rPr>
          <w:rFonts w:ascii="Times New Roman" w:hAnsi="Times New Roman"/>
          <w:sz w:val="24"/>
          <w:szCs w:val="24"/>
          <w:lang w:val="en-US"/>
        </w:rPr>
        <w:t xml:space="preserve"> SP, </w:t>
      </w:r>
      <w:proofErr w:type="spellStart"/>
      <w:r w:rsidRPr="00154CAD">
        <w:rPr>
          <w:rFonts w:ascii="Times New Roman" w:hAnsi="Times New Roman"/>
          <w:sz w:val="24"/>
          <w:szCs w:val="24"/>
          <w:lang w:val="en-US"/>
        </w:rPr>
        <w:t>Furger</w:t>
      </w:r>
      <w:proofErr w:type="spellEnd"/>
      <w:r w:rsidRPr="00154CAD">
        <w:rPr>
          <w:rFonts w:ascii="Times New Roman" w:hAnsi="Times New Roman"/>
          <w:sz w:val="24"/>
          <w:szCs w:val="24"/>
          <w:lang w:val="en-US"/>
        </w:rPr>
        <w:t xml:space="preserve"> M, Zeitz JO, </w:t>
      </w:r>
      <w:proofErr w:type="spellStart"/>
      <w:r w:rsidRPr="00154CAD">
        <w:rPr>
          <w:rFonts w:ascii="Times New Roman" w:hAnsi="Times New Roman"/>
          <w:sz w:val="24"/>
          <w:szCs w:val="24"/>
          <w:lang w:val="en-US"/>
        </w:rPr>
        <w:t>Leiber</w:t>
      </w:r>
      <w:proofErr w:type="spellEnd"/>
      <w:r w:rsidRPr="00154CAD">
        <w:rPr>
          <w:rFonts w:ascii="Times New Roman" w:hAnsi="Times New Roman"/>
          <w:sz w:val="24"/>
          <w:szCs w:val="24"/>
          <w:lang w:val="en-US"/>
        </w:rPr>
        <w:t xml:space="preserve"> F, Ortmann S, Clauss M, Kreuzer M, Schwarm A (2016) Biological implications of longevity in dairy cows: 1. Changes in feed intake, feeding behavior and digestion with age, J Dairy Sci, 99, 3457-3471</w:t>
      </w:r>
    </w:p>
    <w:p w14:paraId="1E504A4F" w14:textId="77777777" w:rsidR="00351404" w:rsidRPr="00154CAD" w:rsidRDefault="00351404" w:rsidP="00D832C1">
      <w:pPr>
        <w:rPr>
          <w:rFonts w:ascii="Times New Roman" w:hAnsi="Times New Roman"/>
          <w:b/>
          <w:sz w:val="24"/>
          <w:szCs w:val="24"/>
          <w:lang w:val="en-GB"/>
        </w:rPr>
      </w:pPr>
      <w:r w:rsidRPr="00154CAD">
        <w:rPr>
          <w:rFonts w:ascii="Times New Roman" w:hAnsi="Times New Roman"/>
          <w:b/>
          <w:sz w:val="24"/>
          <w:szCs w:val="24"/>
          <w:lang w:val="en-GB"/>
        </w:rPr>
        <w:t>Abstract</w:t>
      </w:r>
    </w:p>
    <w:p w14:paraId="093F753F" w14:textId="77777777" w:rsidR="00351404" w:rsidRPr="00154CAD" w:rsidRDefault="00351404" w:rsidP="00D832C1">
      <w:pPr>
        <w:rPr>
          <w:rFonts w:ascii="Times New Roman" w:hAnsi="Times New Roman"/>
          <w:b/>
          <w:sz w:val="24"/>
          <w:szCs w:val="24"/>
          <w:lang w:val="en-GB"/>
        </w:rPr>
      </w:pPr>
      <w:r w:rsidRPr="00154CAD">
        <w:rPr>
          <w:rFonts w:ascii="Times New Roman" w:hAnsi="Times New Roman"/>
          <w:b/>
          <w:sz w:val="24"/>
          <w:szCs w:val="24"/>
          <w:lang w:val="en-GB"/>
        </w:rPr>
        <w:t>Table 1 and related method text: Description of experimental animals</w:t>
      </w:r>
    </w:p>
    <w:p w14:paraId="62819C5F" w14:textId="77777777" w:rsidR="00351404" w:rsidRPr="00154CAD" w:rsidRDefault="00351404" w:rsidP="00D832C1">
      <w:pPr>
        <w:rPr>
          <w:rFonts w:ascii="Times New Roman" w:hAnsi="Times New Roman"/>
          <w:b/>
          <w:sz w:val="24"/>
          <w:szCs w:val="24"/>
          <w:lang w:val="en-GB"/>
        </w:rPr>
      </w:pPr>
      <w:r w:rsidRPr="00154CAD">
        <w:rPr>
          <w:rFonts w:ascii="Times New Roman" w:hAnsi="Times New Roman"/>
          <w:b/>
          <w:sz w:val="24"/>
          <w:szCs w:val="24"/>
          <w:lang w:val="en-GB"/>
        </w:rPr>
        <w:t>Figure 2 and related result text</w:t>
      </w:r>
      <w:r w:rsidRPr="00154CAD">
        <w:rPr>
          <w:rFonts w:ascii="Times New Roman" w:hAnsi="Times New Roman"/>
          <w:sz w:val="24"/>
          <w:szCs w:val="24"/>
          <w:lang w:val="en-GB"/>
        </w:rPr>
        <w:t xml:space="preserve">: </w:t>
      </w:r>
      <w:r w:rsidRPr="00154CAD">
        <w:rPr>
          <w:rFonts w:ascii="Times New Roman" w:hAnsi="Times New Roman"/>
          <w:b/>
          <w:sz w:val="24"/>
          <w:szCs w:val="24"/>
          <w:lang w:val="en-GB"/>
        </w:rPr>
        <w:t>Nutrient intake and digestibility characteristics</w:t>
      </w:r>
    </w:p>
    <w:p w14:paraId="2158C1FA" w14:textId="77777777" w:rsidR="00351404" w:rsidRPr="00154CAD" w:rsidRDefault="00351404" w:rsidP="00D832C1">
      <w:pPr>
        <w:rPr>
          <w:rFonts w:ascii="Times New Roman" w:hAnsi="Times New Roman"/>
          <w:sz w:val="24"/>
          <w:szCs w:val="24"/>
          <w:lang w:val="en-GB"/>
        </w:rPr>
      </w:pPr>
    </w:p>
    <w:p w14:paraId="65166903" w14:textId="77777777" w:rsidR="00351404" w:rsidRPr="00154CAD" w:rsidRDefault="00351404" w:rsidP="00D832C1">
      <w:pPr>
        <w:pStyle w:val="ListParagraph"/>
        <w:numPr>
          <w:ilvl w:val="0"/>
          <w:numId w:val="22"/>
        </w:numPr>
        <w:contextualSpacing/>
        <w:rPr>
          <w:rFonts w:ascii="Times New Roman" w:hAnsi="Times New Roman"/>
          <w:sz w:val="24"/>
          <w:szCs w:val="24"/>
          <w:lang w:val="en-GB"/>
        </w:rPr>
      </w:pPr>
      <w:r w:rsidRPr="00154CAD">
        <w:rPr>
          <w:rFonts w:ascii="Times New Roman" w:hAnsi="Times New Roman"/>
          <w:sz w:val="24"/>
          <w:szCs w:val="24"/>
          <w:lang w:val="en-GB"/>
        </w:rPr>
        <w:t xml:space="preserve">Explain the overall aim of the study / Why did the authors study animals from 0.5 to 10 years of age and from two feeding regimes? </w:t>
      </w:r>
    </w:p>
    <w:p w14:paraId="27C78616" w14:textId="77777777" w:rsidR="00351404" w:rsidRPr="00154CAD" w:rsidRDefault="00351404" w:rsidP="00D832C1">
      <w:pPr>
        <w:pStyle w:val="ListParagraph"/>
        <w:ind w:left="360"/>
        <w:rPr>
          <w:rFonts w:ascii="Times New Roman" w:hAnsi="Times New Roman"/>
          <w:sz w:val="24"/>
          <w:szCs w:val="24"/>
          <w:lang w:val="en-GB"/>
        </w:rPr>
      </w:pPr>
    </w:p>
    <w:p w14:paraId="2C6FC658" w14:textId="77777777" w:rsidR="00351404" w:rsidRPr="00154CAD" w:rsidRDefault="00351404" w:rsidP="00D832C1">
      <w:pPr>
        <w:pStyle w:val="ListParagraph"/>
        <w:numPr>
          <w:ilvl w:val="0"/>
          <w:numId w:val="22"/>
        </w:numPr>
        <w:contextualSpacing/>
        <w:rPr>
          <w:rFonts w:ascii="Times New Roman" w:hAnsi="Times New Roman"/>
          <w:sz w:val="24"/>
          <w:szCs w:val="24"/>
        </w:rPr>
      </w:pPr>
      <w:r w:rsidRPr="00154CAD">
        <w:rPr>
          <w:rFonts w:ascii="Times New Roman" w:hAnsi="Times New Roman"/>
          <w:sz w:val="24"/>
          <w:szCs w:val="24"/>
        </w:rPr>
        <w:t xml:space="preserve">Table 1: </w:t>
      </w:r>
    </w:p>
    <w:p w14:paraId="5718FB54" w14:textId="7E6861C4" w:rsidR="00351404" w:rsidRPr="00154CAD" w:rsidRDefault="00351404" w:rsidP="00D832C1">
      <w:pPr>
        <w:ind w:left="360"/>
        <w:rPr>
          <w:rFonts w:ascii="Times New Roman" w:hAnsi="Times New Roman"/>
          <w:sz w:val="24"/>
          <w:szCs w:val="24"/>
          <w:lang w:val="en-GB"/>
        </w:rPr>
      </w:pPr>
      <w:r w:rsidRPr="00154CAD">
        <w:rPr>
          <w:rFonts w:ascii="Times New Roman" w:hAnsi="Times New Roman"/>
          <w:sz w:val="24"/>
          <w:szCs w:val="24"/>
          <w:lang w:val="en-GB"/>
        </w:rPr>
        <w:t>-explain the meaning of «CTRL» and «0-CONC», what was the difference in diet between the groups?</w:t>
      </w:r>
    </w:p>
    <w:p w14:paraId="746EABCA" w14:textId="77777777" w:rsidR="00351404" w:rsidRPr="00154CAD" w:rsidRDefault="00351404" w:rsidP="00D832C1">
      <w:pPr>
        <w:ind w:left="360"/>
        <w:rPr>
          <w:rFonts w:ascii="Times New Roman" w:hAnsi="Times New Roman"/>
          <w:sz w:val="24"/>
          <w:szCs w:val="24"/>
          <w:lang w:val="en-GB"/>
        </w:rPr>
      </w:pPr>
      <w:r w:rsidRPr="00154CAD">
        <w:rPr>
          <w:rFonts w:ascii="Times New Roman" w:hAnsi="Times New Roman"/>
          <w:sz w:val="24"/>
          <w:szCs w:val="24"/>
          <w:lang w:val="en-GB"/>
        </w:rPr>
        <w:t>-mention number of animals, age range and mean body weight (BW) of cows and heifers</w:t>
      </w:r>
    </w:p>
    <w:p w14:paraId="54C16243" w14:textId="77777777" w:rsidR="00351404" w:rsidRPr="00154CAD" w:rsidRDefault="00351404" w:rsidP="00D832C1">
      <w:pPr>
        <w:ind w:left="360"/>
        <w:rPr>
          <w:rFonts w:ascii="Times New Roman" w:hAnsi="Times New Roman"/>
          <w:sz w:val="24"/>
          <w:szCs w:val="24"/>
          <w:lang w:val="en-GB"/>
        </w:rPr>
      </w:pPr>
      <w:r w:rsidRPr="00154CAD">
        <w:rPr>
          <w:rFonts w:ascii="Times New Roman" w:hAnsi="Times New Roman"/>
          <w:sz w:val="24"/>
          <w:szCs w:val="24"/>
          <w:lang w:val="en-GB"/>
        </w:rPr>
        <w:t>-mention average days in milk (DIM) and milk yield of each group</w:t>
      </w:r>
    </w:p>
    <w:p w14:paraId="19E3842D" w14:textId="77777777" w:rsidR="00351404" w:rsidRPr="00154CAD" w:rsidRDefault="00351404" w:rsidP="00D832C1">
      <w:pPr>
        <w:rPr>
          <w:rFonts w:ascii="Times New Roman" w:hAnsi="Times New Roman"/>
          <w:sz w:val="24"/>
          <w:szCs w:val="24"/>
          <w:lang w:val="en-GB"/>
        </w:rPr>
      </w:pPr>
    </w:p>
    <w:p w14:paraId="48527209" w14:textId="77777777" w:rsidR="00351404" w:rsidRPr="00154CAD" w:rsidRDefault="00351404" w:rsidP="00D832C1">
      <w:pPr>
        <w:pStyle w:val="ListParagraph"/>
        <w:numPr>
          <w:ilvl w:val="0"/>
          <w:numId w:val="22"/>
        </w:numPr>
        <w:contextualSpacing/>
        <w:rPr>
          <w:rFonts w:ascii="Times New Roman" w:hAnsi="Times New Roman"/>
          <w:sz w:val="24"/>
          <w:szCs w:val="24"/>
          <w:lang w:val="en-GB"/>
        </w:rPr>
      </w:pPr>
      <w:r w:rsidRPr="00154CAD">
        <w:rPr>
          <w:rFonts w:ascii="Times New Roman" w:hAnsi="Times New Roman"/>
          <w:sz w:val="24"/>
          <w:szCs w:val="24"/>
          <w:lang w:val="en-GB"/>
        </w:rPr>
        <w:t>Explain format of Figure 2a-h:</w:t>
      </w:r>
    </w:p>
    <w:p w14:paraId="1DEDAC3F" w14:textId="77777777" w:rsidR="00351404" w:rsidRPr="00154CAD" w:rsidRDefault="00351404" w:rsidP="00D832C1">
      <w:pPr>
        <w:pStyle w:val="ListParagraph"/>
        <w:ind w:left="360"/>
        <w:rPr>
          <w:rFonts w:ascii="Times New Roman" w:hAnsi="Times New Roman"/>
          <w:sz w:val="24"/>
          <w:szCs w:val="24"/>
          <w:lang w:val="en-GB"/>
        </w:rPr>
      </w:pPr>
      <w:r w:rsidRPr="00154CAD">
        <w:rPr>
          <w:rFonts w:ascii="Times New Roman" w:hAnsi="Times New Roman"/>
          <w:sz w:val="24"/>
          <w:szCs w:val="24"/>
          <w:lang w:val="en-GB"/>
        </w:rPr>
        <w:t>-what is depicted on the x-axis and y-axis?</w:t>
      </w:r>
    </w:p>
    <w:p w14:paraId="41F5B2B8" w14:textId="77777777" w:rsidR="00351404" w:rsidRPr="00154CAD" w:rsidRDefault="00351404" w:rsidP="00D832C1">
      <w:pPr>
        <w:pStyle w:val="ListParagraph"/>
        <w:ind w:left="360"/>
        <w:rPr>
          <w:rFonts w:ascii="Times New Roman" w:hAnsi="Times New Roman"/>
          <w:sz w:val="24"/>
          <w:szCs w:val="24"/>
          <w:lang w:val="en-GB"/>
        </w:rPr>
      </w:pPr>
      <w:r w:rsidRPr="00154CAD">
        <w:rPr>
          <w:rFonts w:ascii="Times New Roman" w:hAnsi="Times New Roman"/>
          <w:sz w:val="24"/>
          <w:szCs w:val="24"/>
          <w:lang w:val="en-GB"/>
        </w:rPr>
        <w:t xml:space="preserve">-explain the meaning of symbol shape (circle/square) and </w:t>
      </w:r>
      <w:proofErr w:type="spellStart"/>
      <w:r w:rsidRPr="00154CAD">
        <w:rPr>
          <w:rFonts w:ascii="Times New Roman" w:hAnsi="Times New Roman"/>
          <w:sz w:val="24"/>
          <w:szCs w:val="24"/>
          <w:lang w:val="en-GB"/>
        </w:rPr>
        <w:t>color</w:t>
      </w:r>
      <w:proofErr w:type="spellEnd"/>
      <w:r w:rsidRPr="00154CAD">
        <w:rPr>
          <w:rFonts w:ascii="Times New Roman" w:hAnsi="Times New Roman"/>
          <w:sz w:val="24"/>
          <w:szCs w:val="24"/>
          <w:lang w:val="en-GB"/>
        </w:rPr>
        <w:t xml:space="preserve"> (grey/black)</w:t>
      </w:r>
    </w:p>
    <w:p w14:paraId="09D621C7" w14:textId="77777777" w:rsidR="00351404" w:rsidRPr="00154CAD" w:rsidRDefault="00351404" w:rsidP="00D832C1">
      <w:pPr>
        <w:pStyle w:val="ListParagraph"/>
        <w:ind w:left="360"/>
        <w:rPr>
          <w:rFonts w:ascii="Times New Roman" w:hAnsi="Times New Roman"/>
          <w:sz w:val="24"/>
          <w:szCs w:val="24"/>
          <w:lang w:val="en-GB"/>
        </w:rPr>
      </w:pPr>
      <w:r w:rsidRPr="00154CAD">
        <w:rPr>
          <w:rFonts w:ascii="Times New Roman" w:hAnsi="Times New Roman"/>
          <w:sz w:val="24"/>
          <w:szCs w:val="24"/>
          <w:lang w:val="en-GB"/>
        </w:rPr>
        <w:t>-explain the meaning of the presence or absence of one or two lines/shadings (note:</w:t>
      </w:r>
    </w:p>
    <w:p w14:paraId="76DA761A" w14:textId="77777777" w:rsidR="00351404" w:rsidRPr="00154CAD" w:rsidRDefault="00351404" w:rsidP="00D832C1">
      <w:pPr>
        <w:rPr>
          <w:rFonts w:ascii="Times New Roman" w:hAnsi="Times New Roman"/>
          <w:sz w:val="24"/>
          <w:szCs w:val="24"/>
          <w:lang w:val="en-GB"/>
        </w:rPr>
      </w:pPr>
      <w:r w:rsidRPr="00154CAD">
        <w:rPr>
          <w:rFonts w:ascii="Times New Roman" w:hAnsi="Times New Roman"/>
          <w:sz w:val="24"/>
          <w:szCs w:val="24"/>
          <w:lang w:val="en-GB"/>
        </w:rPr>
        <w:t xml:space="preserve">       separate lines for heifers and cows)</w:t>
      </w:r>
    </w:p>
    <w:p w14:paraId="35F1C718" w14:textId="77777777" w:rsidR="00351404" w:rsidRPr="00154CAD" w:rsidRDefault="00351404" w:rsidP="00D832C1">
      <w:pPr>
        <w:pStyle w:val="ListParagraph"/>
        <w:tabs>
          <w:tab w:val="left" w:pos="1260"/>
        </w:tabs>
        <w:ind w:left="360"/>
        <w:rPr>
          <w:rFonts w:ascii="Times New Roman" w:hAnsi="Times New Roman"/>
          <w:sz w:val="24"/>
          <w:szCs w:val="24"/>
          <w:lang w:val="en-GB"/>
        </w:rPr>
      </w:pPr>
    </w:p>
    <w:p w14:paraId="176FC31B" w14:textId="77777777" w:rsidR="00351404" w:rsidRPr="00154CAD" w:rsidRDefault="00351404" w:rsidP="00D832C1">
      <w:pPr>
        <w:pStyle w:val="ListParagraph"/>
        <w:tabs>
          <w:tab w:val="left" w:pos="1260"/>
        </w:tabs>
        <w:ind w:left="360"/>
        <w:rPr>
          <w:rFonts w:ascii="Times New Roman" w:hAnsi="Times New Roman"/>
          <w:sz w:val="24"/>
          <w:szCs w:val="24"/>
          <w:lang w:val="en-GB"/>
        </w:rPr>
      </w:pPr>
      <w:r w:rsidRPr="00154CAD">
        <w:rPr>
          <w:rFonts w:ascii="Times New Roman" w:hAnsi="Times New Roman"/>
          <w:sz w:val="24"/>
          <w:szCs w:val="24"/>
          <w:lang w:val="en-GB"/>
        </w:rPr>
        <w:t>Explain content of Figure 2a-h:</w:t>
      </w:r>
    </w:p>
    <w:p w14:paraId="359C9F0D" w14:textId="2F499064" w:rsidR="00351404" w:rsidRPr="00154CAD" w:rsidRDefault="00351404" w:rsidP="00D832C1">
      <w:pPr>
        <w:pStyle w:val="ListParagraph"/>
        <w:ind w:left="360"/>
        <w:rPr>
          <w:rFonts w:ascii="Times New Roman" w:hAnsi="Times New Roman"/>
          <w:sz w:val="24"/>
          <w:szCs w:val="24"/>
          <w:lang w:val="en-GB"/>
        </w:rPr>
      </w:pPr>
      <w:r w:rsidRPr="00154CAD">
        <w:rPr>
          <w:rFonts w:ascii="Times New Roman" w:hAnsi="Times New Roman"/>
          <w:sz w:val="24"/>
          <w:szCs w:val="24"/>
          <w:lang w:val="en-GB"/>
        </w:rPr>
        <w:t xml:space="preserve">-mention if organic matter (OM) and neutral detergent </w:t>
      </w:r>
      <w:proofErr w:type="spellStart"/>
      <w:r w:rsidRPr="00154CAD">
        <w:rPr>
          <w:rFonts w:ascii="Times New Roman" w:hAnsi="Times New Roman"/>
          <w:sz w:val="24"/>
          <w:szCs w:val="24"/>
          <w:lang w:val="en-GB"/>
        </w:rPr>
        <w:t>fiber</w:t>
      </w:r>
      <w:proofErr w:type="spellEnd"/>
      <w:r w:rsidRPr="00154CAD">
        <w:rPr>
          <w:rFonts w:ascii="Times New Roman" w:hAnsi="Times New Roman"/>
          <w:sz w:val="24"/>
          <w:szCs w:val="24"/>
          <w:lang w:val="en-GB"/>
        </w:rPr>
        <w:t xml:space="preserve"> (NDF) increase with age and </w:t>
      </w:r>
      <w:r w:rsidR="00DD3ECC">
        <w:rPr>
          <w:rFonts w:ascii="Times New Roman" w:hAnsi="Times New Roman"/>
          <w:sz w:val="24"/>
          <w:szCs w:val="24"/>
          <w:lang w:val="en-GB"/>
        </w:rPr>
        <w:br/>
        <w:t xml:space="preserve">  </w:t>
      </w:r>
      <w:r w:rsidRPr="00154CAD">
        <w:rPr>
          <w:rFonts w:ascii="Times New Roman" w:hAnsi="Times New Roman"/>
          <w:sz w:val="24"/>
          <w:szCs w:val="24"/>
          <w:lang w:val="en-GB"/>
        </w:rPr>
        <w:t>if they differ between groups (CTRL and 0-CONC)</w:t>
      </w:r>
    </w:p>
    <w:p w14:paraId="548E910F" w14:textId="77777777" w:rsidR="00351404" w:rsidRPr="00154CAD" w:rsidRDefault="00351404" w:rsidP="00D832C1">
      <w:pPr>
        <w:pStyle w:val="ListParagraph"/>
        <w:ind w:left="360"/>
        <w:rPr>
          <w:rFonts w:ascii="Times New Roman" w:hAnsi="Times New Roman"/>
          <w:sz w:val="24"/>
          <w:szCs w:val="24"/>
          <w:lang w:val="en-GB"/>
        </w:rPr>
      </w:pPr>
      <w:r w:rsidRPr="00154CAD">
        <w:rPr>
          <w:rFonts w:ascii="Times New Roman" w:hAnsi="Times New Roman"/>
          <w:sz w:val="24"/>
          <w:szCs w:val="24"/>
          <w:lang w:val="en-GB"/>
        </w:rPr>
        <w:t>-mention if OM and NDF digestibility increase with age and if they differ between groups</w:t>
      </w:r>
    </w:p>
    <w:p w14:paraId="7C5FD665" w14:textId="24ED35F9" w:rsidR="00351404" w:rsidRPr="00154CAD" w:rsidRDefault="00351404" w:rsidP="00D832C1">
      <w:pPr>
        <w:pStyle w:val="ListParagraph"/>
        <w:ind w:left="360"/>
        <w:rPr>
          <w:rFonts w:ascii="Times New Roman" w:hAnsi="Times New Roman"/>
          <w:sz w:val="24"/>
          <w:szCs w:val="24"/>
          <w:lang w:val="en-GB"/>
        </w:rPr>
      </w:pPr>
      <w:r w:rsidRPr="00154CAD">
        <w:rPr>
          <w:rFonts w:ascii="Times New Roman" w:hAnsi="Times New Roman"/>
          <w:sz w:val="24"/>
          <w:szCs w:val="24"/>
          <w:lang w:val="en-GB"/>
        </w:rPr>
        <w:t xml:space="preserve">-mention if mean retention time increase with age. How long is feed retained in the </w:t>
      </w:r>
      <w:r w:rsidR="00DD3ECC">
        <w:rPr>
          <w:rFonts w:ascii="Times New Roman" w:hAnsi="Times New Roman"/>
          <w:sz w:val="24"/>
          <w:szCs w:val="24"/>
          <w:lang w:val="en-GB"/>
        </w:rPr>
        <w:br/>
        <w:t xml:space="preserve">  </w:t>
      </w:r>
      <w:r w:rsidRPr="00154CAD">
        <w:rPr>
          <w:rFonts w:ascii="Times New Roman" w:hAnsi="Times New Roman"/>
          <w:sz w:val="24"/>
          <w:szCs w:val="24"/>
          <w:lang w:val="en-GB"/>
        </w:rPr>
        <w:t xml:space="preserve">gastrointestinal tract of heifers and cows? </w:t>
      </w:r>
    </w:p>
    <w:p w14:paraId="03B0DAC1" w14:textId="4AFF92DE" w:rsidR="00351404" w:rsidRPr="00D56E1C" w:rsidRDefault="00351404" w:rsidP="00D832C1">
      <w:pPr>
        <w:pStyle w:val="ListParagraph"/>
        <w:ind w:left="360"/>
        <w:rPr>
          <w:rFonts w:ascii="Times New Roman" w:hAnsi="Times New Roman"/>
          <w:sz w:val="24"/>
          <w:szCs w:val="24"/>
          <w:lang w:val="en-US"/>
        </w:rPr>
      </w:pPr>
      <w:r w:rsidRPr="00154CAD">
        <w:rPr>
          <w:rFonts w:ascii="Times New Roman" w:hAnsi="Times New Roman"/>
          <w:sz w:val="24"/>
          <w:szCs w:val="24"/>
          <w:lang w:val="en-GB"/>
        </w:rPr>
        <w:t xml:space="preserve">-how do authors explain that NDF digestibility decreases although digesta retention time </w:t>
      </w:r>
      <w:r w:rsidR="00DD3ECC">
        <w:rPr>
          <w:rFonts w:ascii="Times New Roman" w:hAnsi="Times New Roman"/>
          <w:sz w:val="24"/>
          <w:szCs w:val="24"/>
          <w:lang w:val="en-GB"/>
        </w:rPr>
        <w:br/>
        <w:t xml:space="preserve">  </w:t>
      </w:r>
      <w:r w:rsidRPr="00154CAD">
        <w:rPr>
          <w:rFonts w:ascii="Times New Roman" w:hAnsi="Times New Roman"/>
          <w:sz w:val="24"/>
          <w:szCs w:val="24"/>
          <w:lang w:val="en-GB"/>
        </w:rPr>
        <w:t xml:space="preserve">increases? </w:t>
      </w:r>
      <w:r w:rsidRPr="00D56E1C">
        <w:rPr>
          <w:rFonts w:ascii="Times New Roman" w:hAnsi="Times New Roman"/>
          <w:sz w:val="24"/>
          <w:szCs w:val="24"/>
          <w:lang w:val="en-US"/>
        </w:rPr>
        <w:t>(see discussion page 3468)</w:t>
      </w:r>
    </w:p>
    <w:p w14:paraId="32C4CD8B" w14:textId="77777777" w:rsidR="00351404" w:rsidRPr="00D56E1C" w:rsidRDefault="00351404" w:rsidP="00D832C1">
      <w:pPr>
        <w:pStyle w:val="ListParagraph"/>
        <w:ind w:left="360"/>
        <w:rPr>
          <w:rFonts w:ascii="Times New Roman" w:hAnsi="Times New Roman"/>
          <w:sz w:val="24"/>
          <w:szCs w:val="24"/>
          <w:lang w:val="en-US"/>
        </w:rPr>
      </w:pPr>
    </w:p>
    <w:p w14:paraId="3DDF19A7" w14:textId="30C8E346" w:rsidR="00930E0D" w:rsidRPr="00154CAD" w:rsidRDefault="00351404" w:rsidP="00D832C1">
      <w:pPr>
        <w:pStyle w:val="ListParagraph"/>
        <w:numPr>
          <w:ilvl w:val="0"/>
          <w:numId w:val="22"/>
        </w:numPr>
        <w:contextualSpacing/>
        <w:rPr>
          <w:rFonts w:ascii="Times New Roman" w:hAnsi="Times New Roman"/>
          <w:sz w:val="24"/>
          <w:szCs w:val="24"/>
          <w:lang w:val="en-GB"/>
        </w:rPr>
      </w:pPr>
      <w:r w:rsidRPr="00154CAD">
        <w:rPr>
          <w:rFonts w:ascii="Times New Roman" w:hAnsi="Times New Roman"/>
          <w:sz w:val="24"/>
          <w:szCs w:val="24"/>
          <w:lang w:val="en-GB"/>
        </w:rPr>
        <w:t>Please ask the audience if they have questions.</w:t>
      </w:r>
      <w:r w:rsidR="00930E0D" w:rsidRPr="00154CAD">
        <w:rPr>
          <w:rFonts w:ascii="Times New Roman" w:hAnsi="Times New Roman"/>
          <w:sz w:val="24"/>
          <w:szCs w:val="24"/>
          <w:lang w:val="en-GB"/>
        </w:rPr>
        <w:t xml:space="preserve"> </w:t>
      </w:r>
    </w:p>
    <w:p w14:paraId="14E7FE13" w14:textId="77777777" w:rsidR="00930E0D" w:rsidRPr="00154CAD" w:rsidRDefault="00930E0D" w:rsidP="00D832C1">
      <w:pPr>
        <w:rPr>
          <w:rFonts w:ascii="Times New Roman" w:hAnsi="Times New Roman"/>
          <w:sz w:val="24"/>
          <w:szCs w:val="24"/>
          <w:lang w:val="en-GB"/>
        </w:rPr>
      </w:pPr>
    </w:p>
    <w:p w14:paraId="43E0CD86" w14:textId="77777777" w:rsidR="00A84ECB" w:rsidRPr="00154CAD" w:rsidRDefault="00A84ECB" w:rsidP="00D832C1">
      <w:pPr>
        <w:contextualSpacing/>
        <w:rPr>
          <w:rFonts w:ascii="Times New Roman" w:hAnsi="Times New Roman"/>
          <w:b/>
          <w:sz w:val="24"/>
          <w:szCs w:val="24"/>
          <w:lang w:val="en-GB"/>
        </w:rPr>
      </w:pPr>
    </w:p>
    <w:sectPr w:rsidR="00A84ECB" w:rsidRPr="00154CAD" w:rsidSect="008A10DB">
      <w:headerReference w:type="default" r:id="rId25"/>
      <w:footerReference w:type="default" r:id="rId26"/>
      <w:headerReference w:type="first" r:id="rId27"/>
      <w:pgSz w:w="11906" w:h="16838" w:code="9"/>
      <w:pgMar w:top="1440" w:right="1440" w:bottom="1440" w:left="1440" w:header="851"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BEFD" w14:textId="77777777" w:rsidR="008C0793" w:rsidRDefault="008C0793" w:rsidP="00C05558">
      <w:r>
        <w:separator/>
      </w:r>
    </w:p>
  </w:endnote>
  <w:endnote w:type="continuationSeparator" w:id="0">
    <w:p w14:paraId="6C95A2D0" w14:textId="77777777" w:rsidR="008C0793" w:rsidRDefault="008C0793" w:rsidP="00C0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504A" w14:textId="77777777" w:rsidR="00FE5F79" w:rsidRPr="00A75897" w:rsidRDefault="00FE5F79" w:rsidP="0085345E">
    <w:pPr>
      <w:pStyle w:val="Footer"/>
      <w:tabs>
        <w:tab w:val="clear" w:pos="9072"/>
        <w:tab w:val="right" w:pos="935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55A1" w14:textId="77777777" w:rsidR="008C0793" w:rsidRDefault="008C0793" w:rsidP="00C05558">
      <w:r>
        <w:separator/>
      </w:r>
    </w:p>
  </w:footnote>
  <w:footnote w:type="continuationSeparator" w:id="0">
    <w:p w14:paraId="634C5055" w14:textId="77777777" w:rsidR="008C0793" w:rsidRDefault="008C0793" w:rsidP="00C0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C84F" w14:textId="74FCE74D" w:rsidR="00FE5F79" w:rsidRPr="00441443" w:rsidRDefault="008C0793">
    <w:pPr>
      <w:pStyle w:val="Header"/>
      <w:rPr>
        <w:lang w:val="en-GB"/>
      </w:rPr>
    </w:pPr>
    <w:r>
      <w:rPr>
        <w:noProof/>
        <w:lang w:val="en-GB"/>
      </w:rPr>
      <w:pict w14:anchorId="13456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cd2349c3b0078c8b3bdb49d9" o:spid="_x0000_s2050" type="#_x0000_t136" alt="{&quot;HashCode&quot;:1184906478,&quot;Height&quot;:841.0,&quot;Width&quot;:595.0,&quot;Placement&quot;:&quot;Header&quot;,&quot;Index&quot;:&quot;Primary&quot;,&quot;Section&quot;:1,&quot;Top&quot;:-999995.0,&quot;Left&quot;:-999995.0}" style="position:absolute;margin-left:0;margin-top:0;width:495.75pt;height:80.75pt;rotation:315;z-index:-251657216;visibility:hidden;mso-position-horizontal:center;mso-position-horizontal-relative:margin;mso-position-vertical:center;mso-position-vertical-relative:margin" o:allowincell="f" fillcolor="black" stroked="f">
          <v:textpath style="font-family:&quot;Calibri&quot;;font-size:1pt" string="Highly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609505"/>
      <w:docPartObj>
        <w:docPartGallery w:val="Watermarks"/>
        <w:docPartUnique/>
      </w:docPartObj>
    </w:sdtPr>
    <w:sdtEndPr/>
    <w:sdtContent>
      <w:p w14:paraId="075CF59E" w14:textId="291EDB88" w:rsidR="00FE5F79" w:rsidRDefault="008C0793" w:rsidP="00126F63">
        <w:pPr>
          <w:pStyle w:val="Header"/>
          <w:tabs>
            <w:tab w:val="clear" w:pos="9406"/>
          </w:tabs>
        </w:pPr>
        <w:r>
          <w:rPr>
            <w:noProof/>
            <w:lang w:val="en-GB"/>
          </w:rPr>
          <w:pict w14:anchorId="1C2E6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ca3e4fa69a118c298df29563" o:spid="_x0000_s2051" type="#_x0000_t136" alt="{&quot;HashCode&quot;:1184906478,&quot;Height&quot;:841.0,&quot;Width&quot;:595.0,&quot;Placement&quot;:&quot;Header&quot;,&quot;Index&quot;:&quot;FirstPage&quot;,&quot;Section&quot;:1,&quot;Top&quot;:-999995.0,&quot;Left&quot;:-999995.0}" style="position:absolute;margin-left:0;margin-top:0;width:495.75pt;height:80.75pt;rotation:315;z-index:-251655168;visibility:hidden;mso-position-horizontal:center;mso-position-horizontal-relative:margin;mso-position-vertical:center;mso-position-vertical-relative:margin" o:allowincell="f" fillcolor="black" stroked="f">
              <v:textpath style="font-family:&quot;Calibri&quot;;font-size:1pt" string="Highly 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114"/>
    <w:multiLevelType w:val="hybridMultilevel"/>
    <w:tmpl w:val="714C0B9A"/>
    <w:lvl w:ilvl="0" w:tplc="244E1CEA">
      <w:start w:val="1"/>
      <w:numFmt w:val="bullet"/>
      <w:lvlText w:val=""/>
      <w:lvlJc w:val="left"/>
      <w:pPr>
        <w:ind w:left="-635" w:hanging="360"/>
      </w:pPr>
      <w:rPr>
        <w:rFonts w:ascii="Wingdings" w:hAnsi="Wingdings" w:hint="default"/>
      </w:rPr>
    </w:lvl>
    <w:lvl w:ilvl="1" w:tplc="244E1CEA">
      <w:start w:val="1"/>
      <w:numFmt w:val="bullet"/>
      <w:lvlText w:val=""/>
      <w:lvlJc w:val="left"/>
      <w:pPr>
        <w:ind w:left="-635" w:hanging="360"/>
      </w:pPr>
      <w:rPr>
        <w:rFonts w:ascii="Wingdings" w:hAnsi="Wingdings" w:hint="default"/>
      </w:rPr>
    </w:lvl>
    <w:lvl w:ilvl="2" w:tplc="04090005">
      <w:start w:val="1"/>
      <w:numFmt w:val="bullet"/>
      <w:lvlText w:val=""/>
      <w:lvlJc w:val="left"/>
      <w:pPr>
        <w:ind w:left="805" w:hanging="360"/>
      </w:pPr>
      <w:rPr>
        <w:rFonts w:ascii="Wingdings" w:hAnsi="Wingdings" w:hint="default"/>
      </w:rPr>
    </w:lvl>
    <w:lvl w:ilvl="3" w:tplc="04090001">
      <w:start w:val="1"/>
      <w:numFmt w:val="bullet"/>
      <w:lvlText w:val=""/>
      <w:lvlJc w:val="left"/>
      <w:pPr>
        <w:ind w:left="1525" w:hanging="360"/>
      </w:pPr>
      <w:rPr>
        <w:rFonts w:ascii="Symbol" w:hAnsi="Symbol" w:hint="default"/>
      </w:rPr>
    </w:lvl>
    <w:lvl w:ilvl="4" w:tplc="04090003" w:tentative="1">
      <w:start w:val="1"/>
      <w:numFmt w:val="bullet"/>
      <w:lvlText w:val="o"/>
      <w:lvlJc w:val="left"/>
      <w:pPr>
        <w:ind w:left="2245" w:hanging="360"/>
      </w:pPr>
      <w:rPr>
        <w:rFonts w:ascii="Courier New" w:hAnsi="Courier New" w:hint="default"/>
      </w:rPr>
    </w:lvl>
    <w:lvl w:ilvl="5" w:tplc="04090005" w:tentative="1">
      <w:start w:val="1"/>
      <w:numFmt w:val="bullet"/>
      <w:lvlText w:val=""/>
      <w:lvlJc w:val="left"/>
      <w:pPr>
        <w:ind w:left="2965" w:hanging="360"/>
      </w:pPr>
      <w:rPr>
        <w:rFonts w:ascii="Wingdings" w:hAnsi="Wingdings" w:hint="default"/>
      </w:rPr>
    </w:lvl>
    <w:lvl w:ilvl="6" w:tplc="04090001" w:tentative="1">
      <w:start w:val="1"/>
      <w:numFmt w:val="bullet"/>
      <w:lvlText w:val=""/>
      <w:lvlJc w:val="left"/>
      <w:pPr>
        <w:ind w:left="3685" w:hanging="360"/>
      </w:pPr>
      <w:rPr>
        <w:rFonts w:ascii="Symbol" w:hAnsi="Symbol" w:hint="default"/>
      </w:rPr>
    </w:lvl>
    <w:lvl w:ilvl="7" w:tplc="04090003" w:tentative="1">
      <w:start w:val="1"/>
      <w:numFmt w:val="bullet"/>
      <w:lvlText w:val="o"/>
      <w:lvlJc w:val="left"/>
      <w:pPr>
        <w:ind w:left="4405" w:hanging="360"/>
      </w:pPr>
      <w:rPr>
        <w:rFonts w:ascii="Courier New" w:hAnsi="Courier New" w:hint="default"/>
      </w:rPr>
    </w:lvl>
    <w:lvl w:ilvl="8" w:tplc="04090005" w:tentative="1">
      <w:start w:val="1"/>
      <w:numFmt w:val="bullet"/>
      <w:lvlText w:val=""/>
      <w:lvlJc w:val="left"/>
      <w:pPr>
        <w:ind w:left="5125" w:hanging="360"/>
      </w:pPr>
      <w:rPr>
        <w:rFonts w:ascii="Wingdings" w:hAnsi="Wingdings" w:hint="default"/>
      </w:rPr>
    </w:lvl>
  </w:abstractNum>
  <w:abstractNum w:abstractNumId="1" w15:restartNumberingAfterBreak="0">
    <w:nsid w:val="00D351A4"/>
    <w:multiLevelType w:val="hybridMultilevel"/>
    <w:tmpl w:val="722C7C3A"/>
    <w:lvl w:ilvl="0" w:tplc="1AFEEEE8">
      <w:start w:val="1"/>
      <w:numFmt w:val="bullet"/>
      <w:lvlText w:val="•"/>
      <w:lvlJc w:val="left"/>
      <w:pPr>
        <w:tabs>
          <w:tab w:val="num" w:pos="720"/>
        </w:tabs>
        <w:ind w:left="720" w:hanging="360"/>
      </w:pPr>
      <w:rPr>
        <w:rFonts w:ascii="Arial" w:hAnsi="Arial" w:hint="default"/>
      </w:rPr>
    </w:lvl>
    <w:lvl w:ilvl="1" w:tplc="CF5A2B28" w:tentative="1">
      <w:start w:val="1"/>
      <w:numFmt w:val="bullet"/>
      <w:lvlText w:val="•"/>
      <w:lvlJc w:val="left"/>
      <w:pPr>
        <w:tabs>
          <w:tab w:val="num" w:pos="1440"/>
        </w:tabs>
        <w:ind w:left="1440" w:hanging="360"/>
      </w:pPr>
      <w:rPr>
        <w:rFonts w:ascii="Arial" w:hAnsi="Arial" w:hint="default"/>
      </w:rPr>
    </w:lvl>
    <w:lvl w:ilvl="2" w:tplc="152202DC" w:tentative="1">
      <w:start w:val="1"/>
      <w:numFmt w:val="bullet"/>
      <w:lvlText w:val="•"/>
      <w:lvlJc w:val="left"/>
      <w:pPr>
        <w:tabs>
          <w:tab w:val="num" w:pos="2160"/>
        </w:tabs>
        <w:ind w:left="2160" w:hanging="360"/>
      </w:pPr>
      <w:rPr>
        <w:rFonts w:ascii="Arial" w:hAnsi="Arial" w:hint="default"/>
      </w:rPr>
    </w:lvl>
    <w:lvl w:ilvl="3" w:tplc="12B87B9A" w:tentative="1">
      <w:start w:val="1"/>
      <w:numFmt w:val="bullet"/>
      <w:lvlText w:val="•"/>
      <w:lvlJc w:val="left"/>
      <w:pPr>
        <w:tabs>
          <w:tab w:val="num" w:pos="2880"/>
        </w:tabs>
        <w:ind w:left="2880" w:hanging="360"/>
      </w:pPr>
      <w:rPr>
        <w:rFonts w:ascii="Arial" w:hAnsi="Arial" w:hint="default"/>
      </w:rPr>
    </w:lvl>
    <w:lvl w:ilvl="4" w:tplc="4670AD02" w:tentative="1">
      <w:start w:val="1"/>
      <w:numFmt w:val="bullet"/>
      <w:lvlText w:val="•"/>
      <w:lvlJc w:val="left"/>
      <w:pPr>
        <w:tabs>
          <w:tab w:val="num" w:pos="3600"/>
        </w:tabs>
        <w:ind w:left="3600" w:hanging="360"/>
      </w:pPr>
      <w:rPr>
        <w:rFonts w:ascii="Arial" w:hAnsi="Arial" w:hint="default"/>
      </w:rPr>
    </w:lvl>
    <w:lvl w:ilvl="5" w:tplc="C6EA79F2" w:tentative="1">
      <w:start w:val="1"/>
      <w:numFmt w:val="bullet"/>
      <w:lvlText w:val="•"/>
      <w:lvlJc w:val="left"/>
      <w:pPr>
        <w:tabs>
          <w:tab w:val="num" w:pos="4320"/>
        </w:tabs>
        <w:ind w:left="4320" w:hanging="360"/>
      </w:pPr>
      <w:rPr>
        <w:rFonts w:ascii="Arial" w:hAnsi="Arial" w:hint="default"/>
      </w:rPr>
    </w:lvl>
    <w:lvl w:ilvl="6" w:tplc="D64E2484" w:tentative="1">
      <w:start w:val="1"/>
      <w:numFmt w:val="bullet"/>
      <w:lvlText w:val="•"/>
      <w:lvlJc w:val="left"/>
      <w:pPr>
        <w:tabs>
          <w:tab w:val="num" w:pos="5040"/>
        </w:tabs>
        <w:ind w:left="5040" w:hanging="360"/>
      </w:pPr>
      <w:rPr>
        <w:rFonts w:ascii="Arial" w:hAnsi="Arial" w:hint="default"/>
      </w:rPr>
    </w:lvl>
    <w:lvl w:ilvl="7" w:tplc="3FE6B630" w:tentative="1">
      <w:start w:val="1"/>
      <w:numFmt w:val="bullet"/>
      <w:lvlText w:val="•"/>
      <w:lvlJc w:val="left"/>
      <w:pPr>
        <w:tabs>
          <w:tab w:val="num" w:pos="5760"/>
        </w:tabs>
        <w:ind w:left="5760" w:hanging="360"/>
      </w:pPr>
      <w:rPr>
        <w:rFonts w:ascii="Arial" w:hAnsi="Arial" w:hint="default"/>
      </w:rPr>
    </w:lvl>
    <w:lvl w:ilvl="8" w:tplc="026EA5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55208"/>
    <w:multiLevelType w:val="multilevel"/>
    <w:tmpl w:val="6E64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EBC"/>
    <w:multiLevelType w:val="multilevel"/>
    <w:tmpl w:val="6A92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176B5"/>
    <w:multiLevelType w:val="multilevel"/>
    <w:tmpl w:val="864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1350"/>
    <w:multiLevelType w:val="hybridMultilevel"/>
    <w:tmpl w:val="17F8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F92CBA"/>
    <w:multiLevelType w:val="hybridMultilevel"/>
    <w:tmpl w:val="300489DE"/>
    <w:lvl w:ilvl="0" w:tplc="244E1CEA">
      <w:start w:val="1"/>
      <w:numFmt w:val="bullet"/>
      <w:lvlText w:val=""/>
      <w:lvlJc w:val="left"/>
      <w:pPr>
        <w:ind w:left="-635" w:hanging="360"/>
      </w:pPr>
      <w:rPr>
        <w:rFonts w:ascii="Wingdings" w:hAnsi="Wingdings" w:hint="default"/>
      </w:rPr>
    </w:lvl>
    <w:lvl w:ilvl="1" w:tplc="244E1CEA">
      <w:start w:val="1"/>
      <w:numFmt w:val="bullet"/>
      <w:lvlText w:val=""/>
      <w:lvlJc w:val="left"/>
      <w:pPr>
        <w:ind w:left="-635" w:hanging="360"/>
      </w:pPr>
      <w:rPr>
        <w:rFonts w:ascii="Wingdings" w:hAnsi="Wingdings" w:hint="default"/>
      </w:rPr>
    </w:lvl>
    <w:lvl w:ilvl="2" w:tplc="04090005">
      <w:start w:val="1"/>
      <w:numFmt w:val="bullet"/>
      <w:lvlText w:val=""/>
      <w:lvlJc w:val="left"/>
      <w:pPr>
        <w:ind w:left="805" w:hanging="360"/>
      </w:pPr>
      <w:rPr>
        <w:rFonts w:ascii="Wingdings" w:hAnsi="Wingdings" w:hint="default"/>
      </w:rPr>
    </w:lvl>
    <w:lvl w:ilvl="3" w:tplc="244E1CEA">
      <w:start w:val="1"/>
      <w:numFmt w:val="bullet"/>
      <w:lvlText w:val=""/>
      <w:lvlJc w:val="left"/>
      <w:pPr>
        <w:ind w:left="-635" w:hanging="360"/>
      </w:pPr>
      <w:rPr>
        <w:rFonts w:ascii="Wingdings" w:hAnsi="Wingdings" w:hint="default"/>
      </w:rPr>
    </w:lvl>
    <w:lvl w:ilvl="4" w:tplc="04090003" w:tentative="1">
      <w:start w:val="1"/>
      <w:numFmt w:val="bullet"/>
      <w:lvlText w:val="o"/>
      <w:lvlJc w:val="left"/>
      <w:pPr>
        <w:ind w:left="2245" w:hanging="360"/>
      </w:pPr>
      <w:rPr>
        <w:rFonts w:ascii="Courier New" w:hAnsi="Courier New" w:hint="default"/>
      </w:rPr>
    </w:lvl>
    <w:lvl w:ilvl="5" w:tplc="04090005" w:tentative="1">
      <w:start w:val="1"/>
      <w:numFmt w:val="bullet"/>
      <w:lvlText w:val=""/>
      <w:lvlJc w:val="left"/>
      <w:pPr>
        <w:ind w:left="2965" w:hanging="360"/>
      </w:pPr>
      <w:rPr>
        <w:rFonts w:ascii="Wingdings" w:hAnsi="Wingdings" w:hint="default"/>
      </w:rPr>
    </w:lvl>
    <w:lvl w:ilvl="6" w:tplc="04090001" w:tentative="1">
      <w:start w:val="1"/>
      <w:numFmt w:val="bullet"/>
      <w:lvlText w:val=""/>
      <w:lvlJc w:val="left"/>
      <w:pPr>
        <w:ind w:left="3685" w:hanging="360"/>
      </w:pPr>
      <w:rPr>
        <w:rFonts w:ascii="Symbol" w:hAnsi="Symbol" w:hint="default"/>
      </w:rPr>
    </w:lvl>
    <w:lvl w:ilvl="7" w:tplc="04090003" w:tentative="1">
      <w:start w:val="1"/>
      <w:numFmt w:val="bullet"/>
      <w:lvlText w:val="o"/>
      <w:lvlJc w:val="left"/>
      <w:pPr>
        <w:ind w:left="4405" w:hanging="360"/>
      </w:pPr>
      <w:rPr>
        <w:rFonts w:ascii="Courier New" w:hAnsi="Courier New" w:hint="default"/>
      </w:rPr>
    </w:lvl>
    <w:lvl w:ilvl="8" w:tplc="04090005" w:tentative="1">
      <w:start w:val="1"/>
      <w:numFmt w:val="bullet"/>
      <w:lvlText w:val=""/>
      <w:lvlJc w:val="left"/>
      <w:pPr>
        <w:ind w:left="5125" w:hanging="360"/>
      </w:pPr>
      <w:rPr>
        <w:rFonts w:ascii="Wingdings" w:hAnsi="Wingdings" w:hint="default"/>
      </w:rPr>
    </w:lvl>
  </w:abstractNum>
  <w:abstractNum w:abstractNumId="7" w15:restartNumberingAfterBreak="0">
    <w:nsid w:val="1D0E5D77"/>
    <w:multiLevelType w:val="hybridMultilevel"/>
    <w:tmpl w:val="CC7AE75A"/>
    <w:lvl w:ilvl="0" w:tplc="244E1CEA">
      <w:start w:val="1"/>
      <w:numFmt w:val="bullet"/>
      <w:lvlText w:val=""/>
      <w:lvlJc w:val="left"/>
      <w:pPr>
        <w:ind w:left="-635" w:hanging="360"/>
      </w:pPr>
      <w:rPr>
        <w:rFonts w:ascii="Wingdings" w:hAnsi="Wingdings" w:hint="default"/>
      </w:rPr>
    </w:lvl>
    <w:lvl w:ilvl="1" w:tplc="04090003" w:tentative="1">
      <w:start w:val="1"/>
      <w:numFmt w:val="bullet"/>
      <w:lvlText w:val="o"/>
      <w:lvlJc w:val="left"/>
      <w:pPr>
        <w:ind w:left="85" w:hanging="360"/>
      </w:pPr>
      <w:rPr>
        <w:rFonts w:ascii="Courier New" w:hAnsi="Courier New" w:hint="default"/>
      </w:rPr>
    </w:lvl>
    <w:lvl w:ilvl="2" w:tplc="04090005" w:tentative="1">
      <w:start w:val="1"/>
      <w:numFmt w:val="bullet"/>
      <w:lvlText w:val=""/>
      <w:lvlJc w:val="left"/>
      <w:pPr>
        <w:ind w:left="805" w:hanging="360"/>
      </w:pPr>
      <w:rPr>
        <w:rFonts w:ascii="Wingdings" w:hAnsi="Wingdings" w:hint="default"/>
      </w:rPr>
    </w:lvl>
    <w:lvl w:ilvl="3" w:tplc="04090001" w:tentative="1">
      <w:start w:val="1"/>
      <w:numFmt w:val="bullet"/>
      <w:lvlText w:val=""/>
      <w:lvlJc w:val="left"/>
      <w:pPr>
        <w:ind w:left="1525" w:hanging="360"/>
      </w:pPr>
      <w:rPr>
        <w:rFonts w:ascii="Symbol" w:hAnsi="Symbol" w:hint="default"/>
      </w:rPr>
    </w:lvl>
    <w:lvl w:ilvl="4" w:tplc="04090003" w:tentative="1">
      <w:start w:val="1"/>
      <w:numFmt w:val="bullet"/>
      <w:lvlText w:val="o"/>
      <w:lvlJc w:val="left"/>
      <w:pPr>
        <w:ind w:left="2245" w:hanging="360"/>
      </w:pPr>
      <w:rPr>
        <w:rFonts w:ascii="Courier New" w:hAnsi="Courier New" w:hint="default"/>
      </w:rPr>
    </w:lvl>
    <w:lvl w:ilvl="5" w:tplc="04090005" w:tentative="1">
      <w:start w:val="1"/>
      <w:numFmt w:val="bullet"/>
      <w:lvlText w:val=""/>
      <w:lvlJc w:val="left"/>
      <w:pPr>
        <w:ind w:left="2965" w:hanging="360"/>
      </w:pPr>
      <w:rPr>
        <w:rFonts w:ascii="Wingdings" w:hAnsi="Wingdings" w:hint="default"/>
      </w:rPr>
    </w:lvl>
    <w:lvl w:ilvl="6" w:tplc="04090001" w:tentative="1">
      <w:start w:val="1"/>
      <w:numFmt w:val="bullet"/>
      <w:lvlText w:val=""/>
      <w:lvlJc w:val="left"/>
      <w:pPr>
        <w:ind w:left="3685" w:hanging="360"/>
      </w:pPr>
      <w:rPr>
        <w:rFonts w:ascii="Symbol" w:hAnsi="Symbol" w:hint="default"/>
      </w:rPr>
    </w:lvl>
    <w:lvl w:ilvl="7" w:tplc="04090003" w:tentative="1">
      <w:start w:val="1"/>
      <w:numFmt w:val="bullet"/>
      <w:lvlText w:val="o"/>
      <w:lvlJc w:val="left"/>
      <w:pPr>
        <w:ind w:left="4405" w:hanging="360"/>
      </w:pPr>
      <w:rPr>
        <w:rFonts w:ascii="Courier New" w:hAnsi="Courier New" w:hint="default"/>
      </w:rPr>
    </w:lvl>
    <w:lvl w:ilvl="8" w:tplc="04090005" w:tentative="1">
      <w:start w:val="1"/>
      <w:numFmt w:val="bullet"/>
      <w:lvlText w:val=""/>
      <w:lvlJc w:val="left"/>
      <w:pPr>
        <w:ind w:left="5125" w:hanging="360"/>
      </w:pPr>
      <w:rPr>
        <w:rFonts w:ascii="Wingdings" w:hAnsi="Wingdings" w:hint="default"/>
      </w:rPr>
    </w:lvl>
  </w:abstractNum>
  <w:abstractNum w:abstractNumId="8" w15:restartNumberingAfterBreak="0">
    <w:nsid w:val="20156F39"/>
    <w:multiLevelType w:val="multilevel"/>
    <w:tmpl w:val="E158AA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D6C98"/>
    <w:multiLevelType w:val="multilevel"/>
    <w:tmpl w:val="AD96038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9E2797D"/>
    <w:multiLevelType w:val="hybridMultilevel"/>
    <w:tmpl w:val="277C10AA"/>
    <w:lvl w:ilvl="0" w:tplc="244E1C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0749"/>
    <w:multiLevelType w:val="hybridMultilevel"/>
    <w:tmpl w:val="36A26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D0444"/>
    <w:multiLevelType w:val="hybridMultilevel"/>
    <w:tmpl w:val="C608A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B3274"/>
    <w:multiLevelType w:val="hybridMultilevel"/>
    <w:tmpl w:val="A13AD4F4"/>
    <w:lvl w:ilvl="0" w:tplc="04090017">
      <w:start w:val="1"/>
      <w:numFmt w:val="lowerLetter"/>
      <w:lvlText w:val="%1)"/>
      <w:lvlJc w:val="left"/>
      <w:pPr>
        <w:ind w:left="720" w:hanging="360"/>
      </w:pPr>
    </w:lvl>
    <w:lvl w:ilvl="1" w:tplc="244E1CEA">
      <w:start w:val="1"/>
      <w:numFmt w:val="bullet"/>
      <w:lvlText w:val=""/>
      <w:lvlJc w:val="left"/>
      <w:pPr>
        <w:ind w:left="-635" w:hanging="360"/>
      </w:pPr>
      <w:rPr>
        <w:rFonts w:ascii="Wingdings" w:hAnsi="Wingdings" w:hint="default"/>
      </w:rPr>
    </w:lvl>
    <w:lvl w:ilvl="2" w:tplc="04090001">
      <w:start w:val="1"/>
      <w:numFmt w:val="bullet"/>
      <w:lvlText w:val=""/>
      <w:lvlJc w:val="left"/>
      <w:pPr>
        <w:ind w:left="1525"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07E60"/>
    <w:multiLevelType w:val="hybridMultilevel"/>
    <w:tmpl w:val="F37A4500"/>
    <w:lvl w:ilvl="0" w:tplc="04090017">
      <w:start w:val="1"/>
      <w:numFmt w:val="lowerLetter"/>
      <w:lvlText w:val="%1)"/>
      <w:lvlJc w:val="left"/>
      <w:pPr>
        <w:ind w:left="720" w:hanging="360"/>
      </w:pPr>
    </w:lvl>
    <w:lvl w:ilvl="1" w:tplc="244E1CEA">
      <w:start w:val="1"/>
      <w:numFmt w:val="bullet"/>
      <w:lvlText w:val=""/>
      <w:lvlJc w:val="left"/>
      <w:pPr>
        <w:ind w:left="-635"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362CB"/>
    <w:multiLevelType w:val="multilevel"/>
    <w:tmpl w:val="886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377C4"/>
    <w:multiLevelType w:val="hybridMultilevel"/>
    <w:tmpl w:val="796ED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AE1E52"/>
    <w:multiLevelType w:val="multilevel"/>
    <w:tmpl w:val="AD16B8D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Arial" w:hAnsi="Arial" w:cs="Arial"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E46445"/>
    <w:multiLevelType w:val="hybridMultilevel"/>
    <w:tmpl w:val="D05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B14C1"/>
    <w:multiLevelType w:val="hybridMultilevel"/>
    <w:tmpl w:val="CD0E3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513ABF"/>
    <w:multiLevelType w:val="hybridMultilevel"/>
    <w:tmpl w:val="BD9C8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32683"/>
    <w:multiLevelType w:val="hybridMultilevel"/>
    <w:tmpl w:val="6244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5A5774"/>
    <w:multiLevelType w:val="hybridMultilevel"/>
    <w:tmpl w:val="ADA4E95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06D0103"/>
    <w:multiLevelType w:val="hybridMultilevel"/>
    <w:tmpl w:val="BD9C8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D3128"/>
    <w:multiLevelType w:val="hybridMultilevel"/>
    <w:tmpl w:val="1F928638"/>
    <w:lvl w:ilvl="0" w:tplc="244E1CEA">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65912F2C"/>
    <w:multiLevelType w:val="multilevel"/>
    <w:tmpl w:val="98185B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793931"/>
    <w:multiLevelType w:val="hybridMultilevel"/>
    <w:tmpl w:val="2A8ED832"/>
    <w:lvl w:ilvl="0" w:tplc="ABB0017C">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F6B1DAB"/>
    <w:multiLevelType w:val="hybridMultilevel"/>
    <w:tmpl w:val="F2BA5F8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1C57177"/>
    <w:multiLevelType w:val="hybridMultilevel"/>
    <w:tmpl w:val="E920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76E4"/>
    <w:multiLevelType w:val="hybridMultilevel"/>
    <w:tmpl w:val="548A8894"/>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736C39AC"/>
    <w:multiLevelType w:val="multilevel"/>
    <w:tmpl w:val="8A7A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702848"/>
    <w:multiLevelType w:val="hybridMultilevel"/>
    <w:tmpl w:val="04D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8"/>
  </w:num>
  <w:num w:numId="4">
    <w:abstractNumId w:val="31"/>
  </w:num>
  <w:num w:numId="5">
    <w:abstractNumId w:val="10"/>
  </w:num>
  <w:num w:numId="6">
    <w:abstractNumId w:val="7"/>
  </w:num>
  <w:num w:numId="7">
    <w:abstractNumId w:val="19"/>
  </w:num>
  <w:num w:numId="8">
    <w:abstractNumId w:val="20"/>
  </w:num>
  <w:num w:numId="9">
    <w:abstractNumId w:val="0"/>
  </w:num>
  <w:num w:numId="10">
    <w:abstractNumId w:val="14"/>
  </w:num>
  <w:num w:numId="11">
    <w:abstractNumId w:val="13"/>
  </w:num>
  <w:num w:numId="12">
    <w:abstractNumId w:val="6"/>
  </w:num>
  <w:num w:numId="13">
    <w:abstractNumId w:val="24"/>
  </w:num>
  <w:num w:numId="14">
    <w:abstractNumId w:val="23"/>
  </w:num>
  <w:num w:numId="15">
    <w:abstractNumId w:val="8"/>
  </w:num>
  <w:num w:numId="16">
    <w:abstractNumId w:val="17"/>
  </w:num>
  <w:num w:numId="17">
    <w:abstractNumId w:val="25"/>
  </w:num>
  <w:num w:numId="18">
    <w:abstractNumId w:val="21"/>
  </w:num>
  <w:num w:numId="19">
    <w:abstractNumId w:val="12"/>
  </w:num>
  <w:num w:numId="20">
    <w:abstractNumId w:val="4"/>
  </w:num>
  <w:num w:numId="21">
    <w:abstractNumId w:val="1"/>
  </w:num>
  <w:num w:numId="22">
    <w:abstractNumId w:val="29"/>
  </w:num>
  <w:num w:numId="23">
    <w:abstractNumId w:val="22"/>
  </w:num>
  <w:num w:numId="24">
    <w:abstractNumId w:val="27"/>
  </w:num>
  <w:num w:numId="25">
    <w:abstractNumId w:val="15"/>
  </w:num>
  <w:num w:numId="26">
    <w:abstractNumId w:val="2"/>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0"/>
  </w:num>
  <w:num w:numId="31">
    <w:abstractNumId w:val="26"/>
  </w:num>
  <w:num w:numId="32">
    <w:abstractNumId w:val="5"/>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58"/>
    <w:rsid w:val="0000193B"/>
    <w:rsid w:val="00001992"/>
    <w:rsid w:val="00002204"/>
    <w:rsid w:val="000039A2"/>
    <w:rsid w:val="00003DFD"/>
    <w:rsid w:val="0000713F"/>
    <w:rsid w:val="00011146"/>
    <w:rsid w:val="00011E56"/>
    <w:rsid w:val="00012D20"/>
    <w:rsid w:val="00013D12"/>
    <w:rsid w:val="00015C2C"/>
    <w:rsid w:val="000162C3"/>
    <w:rsid w:val="000166FC"/>
    <w:rsid w:val="000206D6"/>
    <w:rsid w:val="00021F14"/>
    <w:rsid w:val="000300F4"/>
    <w:rsid w:val="00036283"/>
    <w:rsid w:val="00036BDE"/>
    <w:rsid w:val="00040F59"/>
    <w:rsid w:val="00041983"/>
    <w:rsid w:val="0004346B"/>
    <w:rsid w:val="00045C10"/>
    <w:rsid w:val="00047669"/>
    <w:rsid w:val="00047AAD"/>
    <w:rsid w:val="000547A3"/>
    <w:rsid w:val="00054D56"/>
    <w:rsid w:val="000568E5"/>
    <w:rsid w:val="00056F36"/>
    <w:rsid w:val="00060E96"/>
    <w:rsid w:val="00063F29"/>
    <w:rsid w:val="00066783"/>
    <w:rsid w:val="00070816"/>
    <w:rsid w:val="000710FC"/>
    <w:rsid w:val="00071AB8"/>
    <w:rsid w:val="0007478B"/>
    <w:rsid w:val="00076783"/>
    <w:rsid w:val="00082644"/>
    <w:rsid w:val="00083089"/>
    <w:rsid w:val="00083F08"/>
    <w:rsid w:val="0008413D"/>
    <w:rsid w:val="0008618D"/>
    <w:rsid w:val="00090148"/>
    <w:rsid w:val="00090698"/>
    <w:rsid w:val="00091549"/>
    <w:rsid w:val="00093150"/>
    <w:rsid w:val="00093872"/>
    <w:rsid w:val="000942FB"/>
    <w:rsid w:val="000A1518"/>
    <w:rsid w:val="000A17A5"/>
    <w:rsid w:val="000A48E1"/>
    <w:rsid w:val="000A5421"/>
    <w:rsid w:val="000A6E77"/>
    <w:rsid w:val="000A71B5"/>
    <w:rsid w:val="000B1830"/>
    <w:rsid w:val="000B60A2"/>
    <w:rsid w:val="000B7665"/>
    <w:rsid w:val="000C1095"/>
    <w:rsid w:val="000C61ED"/>
    <w:rsid w:val="000D031A"/>
    <w:rsid w:val="000D0518"/>
    <w:rsid w:val="000D557D"/>
    <w:rsid w:val="000D636C"/>
    <w:rsid w:val="000D754B"/>
    <w:rsid w:val="000E366C"/>
    <w:rsid w:val="000E69B3"/>
    <w:rsid w:val="000E7353"/>
    <w:rsid w:val="000F1A29"/>
    <w:rsid w:val="000F52DC"/>
    <w:rsid w:val="000F6BDC"/>
    <w:rsid w:val="001002C9"/>
    <w:rsid w:val="00103249"/>
    <w:rsid w:val="00103262"/>
    <w:rsid w:val="00105010"/>
    <w:rsid w:val="00105430"/>
    <w:rsid w:val="00110106"/>
    <w:rsid w:val="00110408"/>
    <w:rsid w:val="00112C50"/>
    <w:rsid w:val="001131AA"/>
    <w:rsid w:val="00115910"/>
    <w:rsid w:val="00116779"/>
    <w:rsid w:val="00120E2A"/>
    <w:rsid w:val="00120EAA"/>
    <w:rsid w:val="0012414F"/>
    <w:rsid w:val="00125E0E"/>
    <w:rsid w:val="00126F63"/>
    <w:rsid w:val="0013663D"/>
    <w:rsid w:val="00137BA1"/>
    <w:rsid w:val="00140074"/>
    <w:rsid w:val="00142AD8"/>
    <w:rsid w:val="00143EA7"/>
    <w:rsid w:val="00145379"/>
    <w:rsid w:val="00147ADB"/>
    <w:rsid w:val="00147E7D"/>
    <w:rsid w:val="00150CFD"/>
    <w:rsid w:val="001525C4"/>
    <w:rsid w:val="00152736"/>
    <w:rsid w:val="00152CFF"/>
    <w:rsid w:val="00153764"/>
    <w:rsid w:val="001543D0"/>
    <w:rsid w:val="00154CAD"/>
    <w:rsid w:val="00154CB6"/>
    <w:rsid w:val="001561E4"/>
    <w:rsid w:val="001568DD"/>
    <w:rsid w:val="0015793A"/>
    <w:rsid w:val="00162088"/>
    <w:rsid w:val="0016300E"/>
    <w:rsid w:val="00173A88"/>
    <w:rsid w:val="00177101"/>
    <w:rsid w:val="001776BE"/>
    <w:rsid w:val="0018020C"/>
    <w:rsid w:val="00184B6D"/>
    <w:rsid w:val="001856BF"/>
    <w:rsid w:val="00186213"/>
    <w:rsid w:val="001867E7"/>
    <w:rsid w:val="0018707A"/>
    <w:rsid w:val="00187AEE"/>
    <w:rsid w:val="00187C7F"/>
    <w:rsid w:val="001907F5"/>
    <w:rsid w:val="00191A77"/>
    <w:rsid w:val="00194750"/>
    <w:rsid w:val="00197161"/>
    <w:rsid w:val="001A2B71"/>
    <w:rsid w:val="001A3E11"/>
    <w:rsid w:val="001A6E31"/>
    <w:rsid w:val="001B01EB"/>
    <w:rsid w:val="001B1897"/>
    <w:rsid w:val="001B263B"/>
    <w:rsid w:val="001B4891"/>
    <w:rsid w:val="001B4B86"/>
    <w:rsid w:val="001B5DBB"/>
    <w:rsid w:val="001B6D76"/>
    <w:rsid w:val="001B78BF"/>
    <w:rsid w:val="001C243F"/>
    <w:rsid w:val="001C324C"/>
    <w:rsid w:val="001C5C70"/>
    <w:rsid w:val="001D2821"/>
    <w:rsid w:val="001D672B"/>
    <w:rsid w:val="001D70B3"/>
    <w:rsid w:val="001D7BD0"/>
    <w:rsid w:val="001E1743"/>
    <w:rsid w:val="001E3A61"/>
    <w:rsid w:val="001E7368"/>
    <w:rsid w:val="001F0C97"/>
    <w:rsid w:val="001F0D5E"/>
    <w:rsid w:val="001F6B09"/>
    <w:rsid w:val="00201204"/>
    <w:rsid w:val="00204103"/>
    <w:rsid w:val="00205B72"/>
    <w:rsid w:val="002100CF"/>
    <w:rsid w:val="002101CF"/>
    <w:rsid w:val="0021347A"/>
    <w:rsid w:val="00214012"/>
    <w:rsid w:val="0021407E"/>
    <w:rsid w:val="002147D8"/>
    <w:rsid w:val="00220B52"/>
    <w:rsid w:val="00221016"/>
    <w:rsid w:val="0022159A"/>
    <w:rsid w:val="0022161D"/>
    <w:rsid w:val="00221FB0"/>
    <w:rsid w:val="00222E00"/>
    <w:rsid w:val="0022371F"/>
    <w:rsid w:val="002238A6"/>
    <w:rsid w:val="002246F8"/>
    <w:rsid w:val="0023065C"/>
    <w:rsid w:val="002307FE"/>
    <w:rsid w:val="002331F8"/>
    <w:rsid w:val="002363F0"/>
    <w:rsid w:val="002366E9"/>
    <w:rsid w:val="00236779"/>
    <w:rsid w:val="00237BF8"/>
    <w:rsid w:val="00240898"/>
    <w:rsid w:val="00240C31"/>
    <w:rsid w:val="0024178D"/>
    <w:rsid w:val="00243C27"/>
    <w:rsid w:val="0024437B"/>
    <w:rsid w:val="00245011"/>
    <w:rsid w:val="00245CA6"/>
    <w:rsid w:val="002468CB"/>
    <w:rsid w:val="00246D39"/>
    <w:rsid w:val="00246FF6"/>
    <w:rsid w:val="00250720"/>
    <w:rsid w:val="002539C6"/>
    <w:rsid w:val="00255059"/>
    <w:rsid w:val="0025627B"/>
    <w:rsid w:val="002567E8"/>
    <w:rsid w:val="002626D0"/>
    <w:rsid w:val="00264C38"/>
    <w:rsid w:val="0026620F"/>
    <w:rsid w:val="00267CF0"/>
    <w:rsid w:val="00267D85"/>
    <w:rsid w:val="00270665"/>
    <w:rsid w:val="00270F50"/>
    <w:rsid w:val="00271087"/>
    <w:rsid w:val="00272D12"/>
    <w:rsid w:val="002738C8"/>
    <w:rsid w:val="0027558D"/>
    <w:rsid w:val="002801D6"/>
    <w:rsid w:val="0028044E"/>
    <w:rsid w:val="00281D11"/>
    <w:rsid w:val="00281EBB"/>
    <w:rsid w:val="0028438C"/>
    <w:rsid w:val="00285D9B"/>
    <w:rsid w:val="0029108B"/>
    <w:rsid w:val="00291541"/>
    <w:rsid w:val="002919BB"/>
    <w:rsid w:val="00291FE8"/>
    <w:rsid w:val="0029214C"/>
    <w:rsid w:val="00294640"/>
    <w:rsid w:val="002948DF"/>
    <w:rsid w:val="002950AE"/>
    <w:rsid w:val="002A04EF"/>
    <w:rsid w:val="002A230C"/>
    <w:rsid w:val="002A55C4"/>
    <w:rsid w:val="002A5E5B"/>
    <w:rsid w:val="002A7279"/>
    <w:rsid w:val="002B02CD"/>
    <w:rsid w:val="002B14AE"/>
    <w:rsid w:val="002B231B"/>
    <w:rsid w:val="002B308E"/>
    <w:rsid w:val="002B5E4F"/>
    <w:rsid w:val="002B6970"/>
    <w:rsid w:val="002C0276"/>
    <w:rsid w:val="002C2D9D"/>
    <w:rsid w:val="002C2E75"/>
    <w:rsid w:val="002C48FC"/>
    <w:rsid w:val="002C4DC5"/>
    <w:rsid w:val="002C4F05"/>
    <w:rsid w:val="002C6985"/>
    <w:rsid w:val="002D4146"/>
    <w:rsid w:val="002D4D90"/>
    <w:rsid w:val="002E19BB"/>
    <w:rsid w:val="002E1E87"/>
    <w:rsid w:val="002E56E9"/>
    <w:rsid w:val="002E5BFA"/>
    <w:rsid w:val="002E644A"/>
    <w:rsid w:val="002E64AC"/>
    <w:rsid w:val="002E6D5D"/>
    <w:rsid w:val="002E763B"/>
    <w:rsid w:val="002F1A52"/>
    <w:rsid w:val="002F1AEE"/>
    <w:rsid w:val="002F1C54"/>
    <w:rsid w:val="002F1E36"/>
    <w:rsid w:val="002F1F23"/>
    <w:rsid w:val="002F3087"/>
    <w:rsid w:val="002F5E93"/>
    <w:rsid w:val="002F7BAE"/>
    <w:rsid w:val="00300A06"/>
    <w:rsid w:val="00302875"/>
    <w:rsid w:val="00302A91"/>
    <w:rsid w:val="003039E4"/>
    <w:rsid w:val="003077E6"/>
    <w:rsid w:val="00310468"/>
    <w:rsid w:val="003107D7"/>
    <w:rsid w:val="0031113B"/>
    <w:rsid w:val="0031191E"/>
    <w:rsid w:val="00311A5B"/>
    <w:rsid w:val="003138B5"/>
    <w:rsid w:val="00317484"/>
    <w:rsid w:val="00320EE8"/>
    <w:rsid w:val="003215C0"/>
    <w:rsid w:val="00323024"/>
    <w:rsid w:val="00323728"/>
    <w:rsid w:val="00324DAD"/>
    <w:rsid w:val="00330B3E"/>
    <w:rsid w:val="00330C01"/>
    <w:rsid w:val="0033416C"/>
    <w:rsid w:val="00335D7A"/>
    <w:rsid w:val="00337584"/>
    <w:rsid w:val="00342080"/>
    <w:rsid w:val="00342C17"/>
    <w:rsid w:val="003442CE"/>
    <w:rsid w:val="003450B4"/>
    <w:rsid w:val="0034605C"/>
    <w:rsid w:val="00346E43"/>
    <w:rsid w:val="00346F36"/>
    <w:rsid w:val="00350945"/>
    <w:rsid w:val="00350D4D"/>
    <w:rsid w:val="00351404"/>
    <w:rsid w:val="003526EE"/>
    <w:rsid w:val="00356E46"/>
    <w:rsid w:val="0035706C"/>
    <w:rsid w:val="00357D16"/>
    <w:rsid w:val="00357F92"/>
    <w:rsid w:val="00362C93"/>
    <w:rsid w:val="00363C75"/>
    <w:rsid w:val="00363E38"/>
    <w:rsid w:val="00365A56"/>
    <w:rsid w:val="00365AD9"/>
    <w:rsid w:val="003713E7"/>
    <w:rsid w:val="003715D2"/>
    <w:rsid w:val="00373509"/>
    <w:rsid w:val="00373707"/>
    <w:rsid w:val="003742BE"/>
    <w:rsid w:val="00380A10"/>
    <w:rsid w:val="0038169F"/>
    <w:rsid w:val="00382179"/>
    <w:rsid w:val="003833DB"/>
    <w:rsid w:val="00385FB1"/>
    <w:rsid w:val="00385FF6"/>
    <w:rsid w:val="003863BC"/>
    <w:rsid w:val="00391B08"/>
    <w:rsid w:val="0039201F"/>
    <w:rsid w:val="00393389"/>
    <w:rsid w:val="0039441F"/>
    <w:rsid w:val="00394473"/>
    <w:rsid w:val="00395D55"/>
    <w:rsid w:val="00397936"/>
    <w:rsid w:val="00397FF3"/>
    <w:rsid w:val="003A02FF"/>
    <w:rsid w:val="003A06A5"/>
    <w:rsid w:val="003A090C"/>
    <w:rsid w:val="003A40B2"/>
    <w:rsid w:val="003A44C7"/>
    <w:rsid w:val="003A493F"/>
    <w:rsid w:val="003A5E06"/>
    <w:rsid w:val="003A616B"/>
    <w:rsid w:val="003B1728"/>
    <w:rsid w:val="003B5BF5"/>
    <w:rsid w:val="003B61D2"/>
    <w:rsid w:val="003B66F2"/>
    <w:rsid w:val="003B6A1B"/>
    <w:rsid w:val="003C02F4"/>
    <w:rsid w:val="003C2BA4"/>
    <w:rsid w:val="003C4225"/>
    <w:rsid w:val="003C4802"/>
    <w:rsid w:val="003C7857"/>
    <w:rsid w:val="003D0294"/>
    <w:rsid w:val="003D6C41"/>
    <w:rsid w:val="003D7552"/>
    <w:rsid w:val="003E1426"/>
    <w:rsid w:val="003E2454"/>
    <w:rsid w:val="003E33DD"/>
    <w:rsid w:val="003E3568"/>
    <w:rsid w:val="003E373A"/>
    <w:rsid w:val="003E4E5B"/>
    <w:rsid w:val="003E515C"/>
    <w:rsid w:val="003F0C44"/>
    <w:rsid w:val="003F51FD"/>
    <w:rsid w:val="003F67BB"/>
    <w:rsid w:val="003F71E5"/>
    <w:rsid w:val="00400C1F"/>
    <w:rsid w:val="0040245C"/>
    <w:rsid w:val="0040782D"/>
    <w:rsid w:val="00407AD0"/>
    <w:rsid w:val="0041038D"/>
    <w:rsid w:val="004113A0"/>
    <w:rsid w:val="004121EB"/>
    <w:rsid w:val="004125D9"/>
    <w:rsid w:val="00413095"/>
    <w:rsid w:val="004139E5"/>
    <w:rsid w:val="00413E2D"/>
    <w:rsid w:val="004145E7"/>
    <w:rsid w:val="00426EC9"/>
    <w:rsid w:val="00427A4E"/>
    <w:rsid w:val="004309E5"/>
    <w:rsid w:val="00431E7D"/>
    <w:rsid w:val="00432AC0"/>
    <w:rsid w:val="004349EB"/>
    <w:rsid w:val="00437F58"/>
    <w:rsid w:val="0044054C"/>
    <w:rsid w:val="00441225"/>
    <w:rsid w:val="004412C4"/>
    <w:rsid w:val="00441443"/>
    <w:rsid w:val="00442B0C"/>
    <w:rsid w:val="004448C1"/>
    <w:rsid w:val="00444A9A"/>
    <w:rsid w:val="0044701A"/>
    <w:rsid w:val="00447A6C"/>
    <w:rsid w:val="00450EF6"/>
    <w:rsid w:val="00452640"/>
    <w:rsid w:val="00456CDD"/>
    <w:rsid w:val="00457BB0"/>
    <w:rsid w:val="0046082C"/>
    <w:rsid w:val="0046734D"/>
    <w:rsid w:val="004712C7"/>
    <w:rsid w:val="00471C83"/>
    <w:rsid w:val="004722C9"/>
    <w:rsid w:val="004745AC"/>
    <w:rsid w:val="004772D2"/>
    <w:rsid w:val="004807F3"/>
    <w:rsid w:val="00480B2E"/>
    <w:rsid w:val="00480BF9"/>
    <w:rsid w:val="004833A5"/>
    <w:rsid w:val="0048397F"/>
    <w:rsid w:val="00485F7E"/>
    <w:rsid w:val="00486616"/>
    <w:rsid w:val="00487ADC"/>
    <w:rsid w:val="00487F8E"/>
    <w:rsid w:val="0049620A"/>
    <w:rsid w:val="004A2A6B"/>
    <w:rsid w:val="004A39D1"/>
    <w:rsid w:val="004A6F43"/>
    <w:rsid w:val="004A7953"/>
    <w:rsid w:val="004B2AA3"/>
    <w:rsid w:val="004B2C38"/>
    <w:rsid w:val="004B3A13"/>
    <w:rsid w:val="004B3B87"/>
    <w:rsid w:val="004B56D2"/>
    <w:rsid w:val="004B5CE7"/>
    <w:rsid w:val="004C15BD"/>
    <w:rsid w:val="004C5464"/>
    <w:rsid w:val="004C5FBB"/>
    <w:rsid w:val="004C6302"/>
    <w:rsid w:val="004C69AA"/>
    <w:rsid w:val="004C7815"/>
    <w:rsid w:val="004D10A2"/>
    <w:rsid w:val="004D155C"/>
    <w:rsid w:val="004D3A25"/>
    <w:rsid w:val="004D42EB"/>
    <w:rsid w:val="004D4C98"/>
    <w:rsid w:val="004D63A3"/>
    <w:rsid w:val="004D6574"/>
    <w:rsid w:val="004E15A6"/>
    <w:rsid w:val="004E2489"/>
    <w:rsid w:val="004E2E68"/>
    <w:rsid w:val="004E50AB"/>
    <w:rsid w:val="004E6B87"/>
    <w:rsid w:val="004E794E"/>
    <w:rsid w:val="004F2188"/>
    <w:rsid w:val="004F3D69"/>
    <w:rsid w:val="004F65E8"/>
    <w:rsid w:val="00500107"/>
    <w:rsid w:val="00500DAD"/>
    <w:rsid w:val="00501B34"/>
    <w:rsid w:val="005020C6"/>
    <w:rsid w:val="005024DA"/>
    <w:rsid w:val="0050273C"/>
    <w:rsid w:val="00503243"/>
    <w:rsid w:val="00504478"/>
    <w:rsid w:val="00507780"/>
    <w:rsid w:val="0051055B"/>
    <w:rsid w:val="00512A29"/>
    <w:rsid w:val="00517471"/>
    <w:rsid w:val="00517D13"/>
    <w:rsid w:val="005208B4"/>
    <w:rsid w:val="00520BA8"/>
    <w:rsid w:val="0052183D"/>
    <w:rsid w:val="00522806"/>
    <w:rsid w:val="00524E6D"/>
    <w:rsid w:val="0052632F"/>
    <w:rsid w:val="005276C4"/>
    <w:rsid w:val="00530BFD"/>
    <w:rsid w:val="00532471"/>
    <w:rsid w:val="005328CE"/>
    <w:rsid w:val="00534BA7"/>
    <w:rsid w:val="00537098"/>
    <w:rsid w:val="0053799B"/>
    <w:rsid w:val="00537CD2"/>
    <w:rsid w:val="00543773"/>
    <w:rsid w:val="00546DB6"/>
    <w:rsid w:val="0054724B"/>
    <w:rsid w:val="00547678"/>
    <w:rsid w:val="0055047C"/>
    <w:rsid w:val="00550CC7"/>
    <w:rsid w:val="005510FD"/>
    <w:rsid w:val="00551452"/>
    <w:rsid w:val="00554294"/>
    <w:rsid w:val="00563324"/>
    <w:rsid w:val="005637DF"/>
    <w:rsid w:val="00563BB7"/>
    <w:rsid w:val="0056715F"/>
    <w:rsid w:val="00571589"/>
    <w:rsid w:val="005738CC"/>
    <w:rsid w:val="00573C79"/>
    <w:rsid w:val="00575AA0"/>
    <w:rsid w:val="00586E65"/>
    <w:rsid w:val="00590F0F"/>
    <w:rsid w:val="00592E66"/>
    <w:rsid w:val="00594529"/>
    <w:rsid w:val="005974CA"/>
    <w:rsid w:val="0059758B"/>
    <w:rsid w:val="005A1081"/>
    <w:rsid w:val="005A34B2"/>
    <w:rsid w:val="005A3F9E"/>
    <w:rsid w:val="005A4476"/>
    <w:rsid w:val="005B3B90"/>
    <w:rsid w:val="005B7A52"/>
    <w:rsid w:val="005C000C"/>
    <w:rsid w:val="005C0B6A"/>
    <w:rsid w:val="005C236F"/>
    <w:rsid w:val="005C3439"/>
    <w:rsid w:val="005C36D8"/>
    <w:rsid w:val="005C5220"/>
    <w:rsid w:val="005C57F0"/>
    <w:rsid w:val="005C5905"/>
    <w:rsid w:val="005D1A80"/>
    <w:rsid w:val="005D59DC"/>
    <w:rsid w:val="005D5C05"/>
    <w:rsid w:val="005D66DA"/>
    <w:rsid w:val="005D685C"/>
    <w:rsid w:val="005E0E36"/>
    <w:rsid w:val="005E2686"/>
    <w:rsid w:val="005E440C"/>
    <w:rsid w:val="005E45CF"/>
    <w:rsid w:val="005E6386"/>
    <w:rsid w:val="005E7E74"/>
    <w:rsid w:val="005F0421"/>
    <w:rsid w:val="005F18FC"/>
    <w:rsid w:val="005F206B"/>
    <w:rsid w:val="005F2324"/>
    <w:rsid w:val="005F6ED3"/>
    <w:rsid w:val="00600685"/>
    <w:rsid w:val="00602605"/>
    <w:rsid w:val="00603580"/>
    <w:rsid w:val="00605B46"/>
    <w:rsid w:val="00607259"/>
    <w:rsid w:val="006105E1"/>
    <w:rsid w:val="00611C6C"/>
    <w:rsid w:val="006132E9"/>
    <w:rsid w:val="006147A0"/>
    <w:rsid w:val="006159B3"/>
    <w:rsid w:val="00616ACB"/>
    <w:rsid w:val="00617ACC"/>
    <w:rsid w:val="00621D85"/>
    <w:rsid w:val="006252AE"/>
    <w:rsid w:val="00625456"/>
    <w:rsid w:val="00627407"/>
    <w:rsid w:val="00630600"/>
    <w:rsid w:val="00633F64"/>
    <w:rsid w:val="00634D58"/>
    <w:rsid w:val="00637CDD"/>
    <w:rsid w:val="00640632"/>
    <w:rsid w:val="00641E52"/>
    <w:rsid w:val="00646036"/>
    <w:rsid w:val="00646B14"/>
    <w:rsid w:val="00646B7F"/>
    <w:rsid w:val="00646E96"/>
    <w:rsid w:val="0064787B"/>
    <w:rsid w:val="0065275A"/>
    <w:rsid w:val="0065660E"/>
    <w:rsid w:val="00656F65"/>
    <w:rsid w:val="00657116"/>
    <w:rsid w:val="00657D97"/>
    <w:rsid w:val="0066031E"/>
    <w:rsid w:val="006610F1"/>
    <w:rsid w:val="00661D98"/>
    <w:rsid w:val="00662181"/>
    <w:rsid w:val="00662EE9"/>
    <w:rsid w:val="00663F18"/>
    <w:rsid w:val="0066401E"/>
    <w:rsid w:val="0066750E"/>
    <w:rsid w:val="00672040"/>
    <w:rsid w:val="00672384"/>
    <w:rsid w:val="0067287B"/>
    <w:rsid w:val="00673522"/>
    <w:rsid w:val="0067547C"/>
    <w:rsid w:val="0067774F"/>
    <w:rsid w:val="006802E7"/>
    <w:rsid w:val="00684E43"/>
    <w:rsid w:val="00685799"/>
    <w:rsid w:val="006860B2"/>
    <w:rsid w:val="00686F85"/>
    <w:rsid w:val="00687316"/>
    <w:rsid w:val="00693A66"/>
    <w:rsid w:val="006940BB"/>
    <w:rsid w:val="006946E5"/>
    <w:rsid w:val="00695F34"/>
    <w:rsid w:val="00696AB8"/>
    <w:rsid w:val="00697773"/>
    <w:rsid w:val="006A1629"/>
    <w:rsid w:val="006A46B4"/>
    <w:rsid w:val="006A4A44"/>
    <w:rsid w:val="006A50FA"/>
    <w:rsid w:val="006A6088"/>
    <w:rsid w:val="006B3D29"/>
    <w:rsid w:val="006B5B40"/>
    <w:rsid w:val="006C0F94"/>
    <w:rsid w:val="006C296F"/>
    <w:rsid w:val="006C2CE1"/>
    <w:rsid w:val="006C3518"/>
    <w:rsid w:val="006C3B09"/>
    <w:rsid w:val="006C3B2F"/>
    <w:rsid w:val="006C49E9"/>
    <w:rsid w:val="006C56F9"/>
    <w:rsid w:val="006C5A0E"/>
    <w:rsid w:val="006C7FD1"/>
    <w:rsid w:val="006D002B"/>
    <w:rsid w:val="006D2C9D"/>
    <w:rsid w:val="006D4B3D"/>
    <w:rsid w:val="006D6499"/>
    <w:rsid w:val="006D69E1"/>
    <w:rsid w:val="006D776D"/>
    <w:rsid w:val="006D77D0"/>
    <w:rsid w:val="006E338D"/>
    <w:rsid w:val="006E340C"/>
    <w:rsid w:val="006E51F0"/>
    <w:rsid w:val="006E5634"/>
    <w:rsid w:val="006E6EAA"/>
    <w:rsid w:val="006F27EE"/>
    <w:rsid w:val="006F2AFB"/>
    <w:rsid w:val="006F2C7D"/>
    <w:rsid w:val="006F3A66"/>
    <w:rsid w:val="006F3AE4"/>
    <w:rsid w:val="006F577B"/>
    <w:rsid w:val="006F603F"/>
    <w:rsid w:val="006F6E21"/>
    <w:rsid w:val="006F7977"/>
    <w:rsid w:val="00700EAE"/>
    <w:rsid w:val="00703A51"/>
    <w:rsid w:val="00704DCE"/>
    <w:rsid w:val="00705223"/>
    <w:rsid w:val="00707880"/>
    <w:rsid w:val="0071006E"/>
    <w:rsid w:val="00710E73"/>
    <w:rsid w:val="0071536C"/>
    <w:rsid w:val="0071648C"/>
    <w:rsid w:val="00717B4E"/>
    <w:rsid w:val="00721E00"/>
    <w:rsid w:val="00721EB5"/>
    <w:rsid w:val="007221A5"/>
    <w:rsid w:val="00722F47"/>
    <w:rsid w:val="0072425B"/>
    <w:rsid w:val="007262F3"/>
    <w:rsid w:val="00726599"/>
    <w:rsid w:val="00732EA9"/>
    <w:rsid w:val="00734267"/>
    <w:rsid w:val="007356E3"/>
    <w:rsid w:val="00737154"/>
    <w:rsid w:val="00744469"/>
    <w:rsid w:val="0074467E"/>
    <w:rsid w:val="00746CCB"/>
    <w:rsid w:val="007500C4"/>
    <w:rsid w:val="0075145D"/>
    <w:rsid w:val="007518E7"/>
    <w:rsid w:val="00754A48"/>
    <w:rsid w:val="00754A55"/>
    <w:rsid w:val="00754DC9"/>
    <w:rsid w:val="00756EA2"/>
    <w:rsid w:val="00761E5A"/>
    <w:rsid w:val="007720BB"/>
    <w:rsid w:val="00772A04"/>
    <w:rsid w:val="0077383C"/>
    <w:rsid w:val="00773F76"/>
    <w:rsid w:val="0077583C"/>
    <w:rsid w:val="00776E4F"/>
    <w:rsid w:val="0078063C"/>
    <w:rsid w:val="007817D7"/>
    <w:rsid w:val="00783452"/>
    <w:rsid w:val="007839CF"/>
    <w:rsid w:val="007846D1"/>
    <w:rsid w:val="007867A3"/>
    <w:rsid w:val="00790A12"/>
    <w:rsid w:val="00795256"/>
    <w:rsid w:val="00795FF2"/>
    <w:rsid w:val="007968D7"/>
    <w:rsid w:val="007A2403"/>
    <w:rsid w:val="007A503A"/>
    <w:rsid w:val="007A5387"/>
    <w:rsid w:val="007A63D3"/>
    <w:rsid w:val="007A6705"/>
    <w:rsid w:val="007B02EC"/>
    <w:rsid w:val="007B7366"/>
    <w:rsid w:val="007C21B8"/>
    <w:rsid w:val="007C27FE"/>
    <w:rsid w:val="007C30DA"/>
    <w:rsid w:val="007D2F0A"/>
    <w:rsid w:val="007D6F11"/>
    <w:rsid w:val="007D762E"/>
    <w:rsid w:val="007D7743"/>
    <w:rsid w:val="007D7AAE"/>
    <w:rsid w:val="007D7B19"/>
    <w:rsid w:val="007E0C1B"/>
    <w:rsid w:val="007E0DEB"/>
    <w:rsid w:val="007E2768"/>
    <w:rsid w:val="007E3F3B"/>
    <w:rsid w:val="007F06B5"/>
    <w:rsid w:val="007F16BE"/>
    <w:rsid w:val="007F53AE"/>
    <w:rsid w:val="007F6055"/>
    <w:rsid w:val="007F7537"/>
    <w:rsid w:val="007F7FC5"/>
    <w:rsid w:val="008004C9"/>
    <w:rsid w:val="008021F1"/>
    <w:rsid w:val="0080292A"/>
    <w:rsid w:val="008046F1"/>
    <w:rsid w:val="00804D8A"/>
    <w:rsid w:val="00805322"/>
    <w:rsid w:val="00806100"/>
    <w:rsid w:val="008077E8"/>
    <w:rsid w:val="008103F4"/>
    <w:rsid w:val="00812CED"/>
    <w:rsid w:val="0081412C"/>
    <w:rsid w:val="008150F6"/>
    <w:rsid w:val="00817647"/>
    <w:rsid w:val="00817C6E"/>
    <w:rsid w:val="008205FB"/>
    <w:rsid w:val="00821EB1"/>
    <w:rsid w:val="00822558"/>
    <w:rsid w:val="008225A4"/>
    <w:rsid w:val="00822A54"/>
    <w:rsid w:val="00826C3A"/>
    <w:rsid w:val="00827C82"/>
    <w:rsid w:val="00832B86"/>
    <w:rsid w:val="00833449"/>
    <w:rsid w:val="00834D95"/>
    <w:rsid w:val="0083569C"/>
    <w:rsid w:val="00836904"/>
    <w:rsid w:val="00840A97"/>
    <w:rsid w:val="0084467F"/>
    <w:rsid w:val="00850888"/>
    <w:rsid w:val="0085123B"/>
    <w:rsid w:val="0085345E"/>
    <w:rsid w:val="00854C54"/>
    <w:rsid w:val="008551D4"/>
    <w:rsid w:val="00856FD6"/>
    <w:rsid w:val="00857C02"/>
    <w:rsid w:val="00863268"/>
    <w:rsid w:val="00864A25"/>
    <w:rsid w:val="00865048"/>
    <w:rsid w:val="00865DAC"/>
    <w:rsid w:val="008674F0"/>
    <w:rsid w:val="0087079A"/>
    <w:rsid w:val="00874E60"/>
    <w:rsid w:val="008752C1"/>
    <w:rsid w:val="00876EE8"/>
    <w:rsid w:val="0087710F"/>
    <w:rsid w:val="00877B54"/>
    <w:rsid w:val="00877FF1"/>
    <w:rsid w:val="00880176"/>
    <w:rsid w:val="008808BC"/>
    <w:rsid w:val="008814D9"/>
    <w:rsid w:val="00882467"/>
    <w:rsid w:val="008828F9"/>
    <w:rsid w:val="00884064"/>
    <w:rsid w:val="0088792D"/>
    <w:rsid w:val="00890F7A"/>
    <w:rsid w:val="00892721"/>
    <w:rsid w:val="00893B2A"/>
    <w:rsid w:val="008942DE"/>
    <w:rsid w:val="008A0D8E"/>
    <w:rsid w:val="008A10DB"/>
    <w:rsid w:val="008A1F2C"/>
    <w:rsid w:val="008A21FD"/>
    <w:rsid w:val="008A3199"/>
    <w:rsid w:val="008B159B"/>
    <w:rsid w:val="008B34A8"/>
    <w:rsid w:val="008B3785"/>
    <w:rsid w:val="008B44F3"/>
    <w:rsid w:val="008B4646"/>
    <w:rsid w:val="008B4CE4"/>
    <w:rsid w:val="008B6F69"/>
    <w:rsid w:val="008B7650"/>
    <w:rsid w:val="008C0793"/>
    <w:rsid w:val="008C1691"/>
    <w:rsid w:val="008C4032"/>
    <w:rsid w:val="008D15FE"/>
    <w:rsid w:val="008D3149"/>
    <w:rsid w:val="008D3AA8"/>
    <w:rsid w:val="008D59DA"/>
    <w:rsid w:val="008E2B95"/>
    <w:rsid w:val="008E4E29"/>
    <w:rsid w:val="008E68C8"/>
    <w:rsid w:val="008E7177"/>
    <w:rsid w:val="008F0B57"/>
    <w:rsid w:val="008F1D6A"/>
    <w:rsid w:val="008F4CBB"/>
    <w:rsid w:val="008F6E2A"/>
    <w:rsid w:val="0090142B"/>
    <w:rsid w:val="00901D8D"/>
    <w:rsid w:val="009035D0"/>
    <w:rsid w:val="00906E4A"/>
    <w:rsid w:val="00906FB9"/>
    <w:rsid w:val="009071A7"/>
    <w:rsid w:val="009077DE"/>
    <w:rsid w:val="00907822"/>
    <w:rsid w:val="00910BA9"/>
    <w:rsid w:val="00910F00"/>
    <w:rsid w:val="00911F6F"/>
    <w:rsid w:val="00912863"/>
    <w:rsid w:val="00916665"/>
    <w:rsid w:val="00923582"/>
    <w:rsid w:val="00925C20"/>
    <w:rsid w:val="0092723B"/>
    <w:rsid w:val="0093060B"/>
    <w:rsid w:val="00930E0D"/>
    <w:rsid w:val="00933FD9"/>
    <w:rsid w:val="00935396"/>
    <w:rsid w:val="009361BC"/>
    <w:rsid w:val="009372AB"/>
    <w:rsid w:val="00944C72"/>
    <w:rsid w:val="0094577D"/>
    <w:rsid w:val="00950802"/>
    <w:rsid w:val="00951056"/>
    <w:rsid w:val="00953F83"/>
    <w:rsid w:val="0096272E"/>
    <w:rsid w:val="009628E3"/>
    <w:rsid w:val="00963243"/>
    <w:rsid w:val="0097018F"/>
    <w:rsid w:val="0097029E"/>
    <w:rsid w:val="00971A1D"/>
    <w:rsid w:val="00975B65"/>
    <w:rsid w:val="00975C50"/>
    <w:rsid w:val="00977A6D"/>
    <w:rsid w:val="00977B21"/>
    <w:rsid w:val="00981997"/>
    <w:rsid w:val="00983FD0"/>
    <w:rsid w:val="00984190"/>
    <w:rsid w:val="009861A9"/>
    <w:rsid w:val="0098638E"/>
    <w:rsid w:val="00991EFD"/>
    <w:rsid w:val="00991FBA"/>
    <w:rsid w:val="0099365E"/>
    <w:rsid w:val="00997071"/>
    <w:rsid w:val="009A1F7A"/>
    <w:rsid w:val="009A378E"/>
    <w:rsid w:val="009A76E8"/>
    <w:rsid w:val="009A7FFD"/>
    <w:rsid w:val="009B241E"/>
    <w:rsid w:val="009B2CE0"/>
    <w:rsid w:val="009B4B7A"/>
    <w:rsid w:val="009B63C5"/>
    <w:rsid w:val="009B688A"/>
    <w:rsid w:val="009B6AB7"/>
    <w:rsid w:val="009C092B"/>
    <w:rsid w:val="009C37FE"/>
    <w:rsid w:val="009C74C6"/>
    <w:rsid w:val="009D0847"/>
    <w:rsid w:val="009D49DE"/>
    <w:rsid w:val="009D5A8E"/>
    <w:rsid w:val="009D5C83"/>
    <w:rsid w:val="009D5EFB"/>
    <w:rsid w:val="009E0AAD"/>
    <w:rsid w:val="009E32CD"/>
    <w:rsid w:val="009E6DBB"/>
    <w:rsid w:val="009F0F0A"/>
    <w:rsid w:val="009F2291"/>
    <w:rsid w:val="009F2D43"/>
    <w:rsid w:val="009F3D38"/>
    <w:rsid w:val="009F6D1C"/>
    <w:rsid w:val="00A002D3"/>
    <w:rsid w:val="00A006AB"/>
    <w:rsid w:val="00A0075D"/>
    <w:rsid w:val="00A00B28"/>
    <w:rsid w:val="00A0281F"/>
    <w:rsid w:val="00A03F3C"/>
    <w:rsid w:val="00A07B78"/>
    <w:rsid w:val="00A07CD8"/>
    <w:rsid w:val="00A12DAD"/>
    <w:rsid w:val="00A141B1"/>
    <w:rsid w:val="00A142EC"/>
    <w:rsid w:val="00A17C1F"/>
    <w:rsid w:val="00A17D55"/>
    <w:rsid w:val="00A2060C"/>
    <w:rsid w:val="00A22BFB"/>
    <w:rsid w:val="00A22E4F"/>
    <w:rsid w:val="00A2326F"/>
    <w:rsid w:val="00A24B4E"/>
    <w:rsid w:val="00A32F4C"/>
    <w:rsid w:val="00A35753"/>
    <w:rsid w:val="00A36698"/>
    <w:rsid w:val="00A36905"/>
    <w:rsid w:val="00A377BB"/>
    <w:rsid w:val="00A41A70"/>
    <w:rsid w:val="00A4203A"/>
    <w:rsid w:val="00A423F6"/>
    <w:rsid w:val="00A429A1"/>
    <w:rsid w:val="00A45385"/>
    <w:rsid w:val="00A5191E"/>
    <w:rsid w:val="00A54D0B"/>
    <w:rsid w:val="00A55E79"/>
    <w:rsid w:val="00A6107D"/>
    <w:rsid w:val="00A64E4D"/>
    <w:rsid w:val="00A700C0"/>
    <w:rsid w:val="00A70734"/>
    <w:rsid w:val="00A71AA3"/>
    <w:rsid w:val="00A72573"/>
    <w:rsid w:val="00A72626"/>
    <w:rsid w:val="00A74281"/>
    <w:rsid w:val="00A74ADF"/>
    <w:rsid w:val="00A75897"/>
    <w:rsid w:val="00A768EB"/>
    <w:rsid w:val="00A80DFE"/>
    <w:rsid w:val="00A84ECB"/>
    <w:rsid w:val="00A85172"/>
    <w:rsid w:val="00A859E6"/>
    <w:rsid w:val="00A91EA6"/>
    <w:rsid w:val="00A928BF"/>
    <w:rsid w:val="00A97CE5"/>
    <w:rsid w:val="00AA2196"/>
    <w:rsid w:val="00AA2E73"/>
    <w:rsid w:val="00AA328D"/>
    <w:rsid w:val="00AA43B1"/>
    <w:rsid w:val="00AA45DC"/>
    <w:rsid w:val="00AB1250"/>
    <w:rsid w:val="00AB2E5E"/>
    <w:rsid w:val="00AB359D"/>
    <w:rsid w:val="00AB6D4A"/>
    <w:rsid w:val="00AB7F8F"/>
    <w:rsid w:val="00AC08DA"/>
    <w:rsid w:val="00AC2745"/>
    <w:rsid w:val="00AC3655"/>
    <w:rsid w:val="00AC4432"/>
    <w:rsid w:val="00AC4490"/>
    <w:rsid w:val="00AC6B83"/>
    <w:rsid w:val="00AD0590"/>
    <w:rsid w:val="00AD1439"/>
    <w:rsid w:val="00AD17DF"/>
    <w:rsid w:val="00AD3AB8"/>
    <w:rsid w:val="00AD58F6"/>
    <w:rsid w:val="00AE1761"/>
    <w:rsid w:val="00AE183E"/>
    <w:rsid w:val="00AE318D"/>
    <w:rsid w:val="00AF027D"/>
    <w:rsid w:val="00AF0445"/>
    <w:rsid w:val="00AF073C"/>
    <w:rsid w:val="00AF2069"/>
    <w:rsid w:val="00AF2B6E"/>
    <w:rsid w:val="00AF42CB"/>
    <w:rsid w:val="00AF4E6F"/>
    <w:rsid w:val="00AF70E7"/>
    <w:rsid w:val="00AF7632"/>
    <w:rsid w:val="00B0049D"/>
    <w:rsid w:val="00B01A29"/>
    <w:rsid w:val="00B01C70"/>
    <w:rsid w:val="00B0344A"/>
    <w:rsid w:val="00B0386F"/>
    <w:rsid w:val="00B04A19"/>
    <w:rsid w:val="00B06C3E"/>
    <w:rsid w:val="00B07C25"/>
    <w:rsid w:val="00B10096"/>
    <w:rsid w:val="00B1015F"/>
    <w:rsid w:val="00B1072F"/>
    <w:rsid w:val="00B13A03"/>
    <w:rsid w:val="00B14FDC"/>
    <w:rsid w:val="00B15DB0"/>
    <w:rsid w:val="00B16270"/>
    <w:rsid w:val="00B16435"/>
    <w:rsid w:val="00B17BA5"/>
    <w:rsid w:val="00B25165"/>
    <w:rsid w:val="00B266EA"/>
    <w:rsid w:val="00B31912"/>
    <w:rsid w:val="00B32396"/>
    <w:rsid w:val="00B33D9B"/>
    <w:rsid w:val="00B33FA9"/>
    <w:rsid w:val="00B34058"/>
    <w:rsid w:val="00B34B1D"/>
    <w:rsid w:val="00B40C04"/>
    <w:rsid w:val="00B41436"/>
    <w:rsid w:val="00B4220F"/>
    <w:rsid w:val="00B441D6"/>
    <w:rsid w:val="00B44BE1"/>
    <w:rsid w:val="00B45D81"/>
    <w:rsid w:val="00B47061"/>
    <w:rsid w:val="00B5152B"/>
    <w:rsid w:val="00B54E8B"/>
    <w:rsid w:val="00B551BC"/>
    <w:rsid w:val="00B5606A"/>
    <w:rsid w:val="00B57169"/>
    <w:rsid w:val="00B608A9"/>
    <w:rsid w:val="00B61812"/>
    <w:rsid w:val="00B638F2"/>
    <w:rsid w:val="00B64E31"/>
    <w:rsid w:val="00B65A78"/>
    <w:rsid w:val="00B71CD9"/>
    <w:rsid w:val="00B74A3C"/>
    <w:rsid w:val="00B8036D"/>
    <w:rsid w:val="00B83CB8"/>
    <w:rsid w:val="00B86F4F"/>
    <w:rsid w:val="00B90D66"/>
    <w:rsid w:val="00B92660"/>
    <w:rsid w:val="00B92DAE"/>
    <w:rsid w:val="00B94097"/>
    <w:rsid w:val="00BA1775"/>
    <w:rsid w:val="00BA2B0E"/>
    <w:rsid w:val="00BA3901"/>
    <w:rsid w:val="00BA56A1"/>
    <w:rsid w:val="00BA5CC6"/>
    <w:rsid w:val="00BA7C99"/>
    <w:rsid w:val="00BB1984"/>
    <w:rsid w:val="00BB2295"/>
    <w:rsid w:val="00BB344E"/>
    <w:rsid w:val="00BB37C7"/>
    <w:rsid w:val="00BB3A77"/>
    <w:rsid w:val="00BB3EE8"/>
    <w:rsid w:val="00BB4706"/>
    <w:rsid w:val="00BB6B05"/>
    <w:rsid w:val="00BC0535"/>
    <w:rsid w:val="00BC0809"/>
    <w:rsid w:val="00BC0D37"/>
    <w:rsid w:val="00BC36A6"/>
    <w:rsid w:val="00BC553D"/>
    <w:rsid w:val="00BC7B50"/>
    <w:rsid w:val="00BC7B92"/>
    <w:rsid w:val="00BD3181"/>
    <w:rsid w:val="00BD3BE1"/>
    <w:rsid w:val="00BD3F72"/>
    <w:rsid w:val="00BD40D7"/>
    <w:rsid w:val="00BD46DE"/>
    <w:rsid w:val="00BD4D2F"/>
    <w:rsid w:val="00BD6771"/>
    <w:rsid w:val="00BE0DA6"/>
    <w:rsid w:val="00BE1400"/>
    <w:rsid w:val="00BE2226"/>
    <w:rsid w:val="00BE345C"/>
    <w:rsid w:val="00BE538B"/>
    <w:rsid w:val="00BE7450"/>
    <w:rsid w:val="00BE7514"/>
    <w:rsid w:val="00BE7D5E"/>
    <w:rsid w:val="00BE7D69"/>
    <w:rsid w:val="00BF35BB"/>
    <w:rsid w:val="00BF361B"/>
    <w:rsid w:val="00BF4141"/>
    <w:rsid w:val="00C00997"/>
    <w:rsid w:val="00C01533"/>
    <w:rsid w:val="00C017FD"/>
    <w:rsid w:val="00C0219A"/>
    <w:rsid w:val="00C0395B"/>
    <w:rsid w:val="00C03C34"/>
    <w:rsid w:val="00C05558"/>
    <w:rsid w:val="00C0670F"/>
    <w:rsid w:val="00C06ACF"/>
    <w:rsid w:val="00C06E94"/>
    <w:rsid w:val="00C10F6C"/>
    <w:rsid w:val="00C11AB1"/>
    <w:rsid w:val="00C14E0E"/>
    <w:rsid w:val="00C165D8"/>
    <w:rsid w:val="00C21E60"/>
    <w:rsid w:val="00C223B8"/>
    <w:rsid w:val="00C24319"/>
    <w:rsid w:val="00C25F66"/>
    <w:rsid w:val="00C27087"/>
    <w:rsid w:val="00C332EF"/>
    <w:rsid w:val="00C34F70"/>
    <w:rsid w:val="00C371D5"/>
    <w:rsid w:val="00C37C0F"/>
    <w:rsid w:val="00C4009B"/>
    <w:rsid w:val="00C40F69"/>
    <w:rsid w:val="00C40FBB"/>
    <w:rsid w:val="00C42737"/>
    <w:rsid w:val="00C449DB"/>
    <w:rsid w:val="00C46245"/>
    <w:rsid w:val="00C5387D"/>
    <w:rsid w:val="00C53CC0"/>
    <w:rsid w:val="00C54EFF"/>
    <w:rsid w:val="00C5565F"/>
    <w:rsid w:val="00C55717"/>
    <w:rsid w:val="00C56835"/>
    <w:rsid w:val="00C57222"/>
    <w:rsid w:val="00C60862"/>
    <w:rsid w:val="00C62874"/>
    <w:rsid w:val="00C63533"/>
    <w:rsid w:val="00C64100"/>
    <w:rsid w:val="00C64D0F"/>
    <w:rsid w:val="00C65407"/>
    <w:rsid w:val="00C7100B"/>
    <w:rsid w:val="00C71CAF"/>
    <w:rsid w:val="00C71FC0"/>
    <w:rsid w:val="00C7306E"/>
    <w:rsid w:val="00C774D8"/>
    <w:rsid w:val="00C80E82"/>
    <w:rsid w:val="00C818C2"/>
    <w:rsid w:val="00C82495"/>
    <w:rsid w:val="00C85B3F"/>
    <w:rsid w:val="00C91A35"/>
    <w:rsid w:val="00C93DA1"/>
    <w:rsid w:val="00C94C18"/>
    <w:rsid w:val="00C97807"/>
    <w:rsid w:val="00CA19C6"/>
    <w:rsid w:val="00CA3E41"/>
    <w:rsid w:val="00CA459D"/>
    <w:rsid w:val="00CA4931"/>
    <w:rsid w:val="00CA5B4B"/>
    <w:rsid w:val="00CB2D80"/>
    <w:rsid w:val="00CB4D9E"/>
    <w:rsid w:val="00CB5422"/>
    <w:rsid w:val="00CB5755"/>
    <w:rsid w:val="00CC0308"/>
    <w:rsid w:val="00CC17D3"/>
    <w:rsid w:val="00CC1CCE"/>
    <w:rsid w:val="00CC25C7"/>
    <w:rsid w:val="00CC6CC7"/>
    <w:rsid w:val="00CD19C8"/>
    <w:rsid w:val="00CD24D9"/>
    <w:rsid w:val="00CD2B17"/>
    <w:rsid w:val="00CD54D5"/>
    <w:rsid w:val="00CD6C2D"/>
    <w:rsid w:val="00CD7868"/>
    <w:rsid w:val="00CE2D7A"/>
    <w:rsid w:val="00CE6C0C"/>
    <w:rsid w:val="00CE7487"/>
    <w:rsid w:val="00CF13DD"/>
    <w:rsid w:val="00CF1607"/>
    <w:rsid w:val="00CF24AE"/>
    <w:rsid w:val="00CF4433"/>
    <w:rsid w:val="00CF463B"/>
    <w:rsid w:val="00CF4684"/>
    <w:rsid w:val="00CF4BB0"/>
    <w:rsid w:val="00CF4EF1"/>
    <w:rsid w:val="00CF7E5C"/>
    <w:rsid w:val="00D00121"/>
    <w:rsid w:val="00D0212B"/>
    <w:rsid w:val="00D04A70"/>
    <w:rsid w:val="00D06AD1"/>
    <w:rsid w:val="00D072B7"/>
    <w:rsid w:val="00D074E4"/>
    <w:rsid w:val="00D101EC"/>
    <w:rsid w:val="00D106B7"/>
    <w:rsid w:val="00D10B4C"/>
    <w:rsid w:val="00D153CC"/>
    <w:rsid w:val="00D20498"/>
    <w:rsid w:val="00D205A7"/>
    <w:rsid w:val="00D22D72"/>
    <w:rsid w:val="00D25A5C"/>
    <w:rsid w:val="00D30D74"/>
    <w:rsid w:val="00D31892"/>
    <w:rsid w:val="00D32767"/>
    <w:rsid w:val="00D37DAD"/>
    <w:rsid w:val="00D405A2"/>
    <w:rsid w:val="00D509ED"/>
    <w:rsid w:val="00D50BEB"/>
    <w:rsid w:val="00D51053"/>
    <w:rsid w:val="00D5247A"/>
    <w:rsid w:val="00D54AC2"/>
    <w:rsid w:val="00D56E1C"/>
    <w:rsid w:val="00D57CE8"/>
    <w:rsid w:val="00D57DE5"/>
    <w:rsid w:val="00D60165"/>
    <w:rsid w:val="00D6183B"/>
    <w:rsid w:val="00D6303E"/>
    <w:rsid w:val="00D6371D"/>
    <w:rsid w:val="00D71AA4"/>
    <w:rsid w:val="00D71D52"/>
    <w:rsid w:val="00D73200"/>
    <w:rsid w:val="00D77BF7"/>
    <w:rsid w:val="00D81D0D"/>
    <w:rsid w:val="00D82F52"/>
    <w:rsid w:val="00D832C1"/>
    <w:rsid w:val="00D83448"/>
    <w:rsid w:val="00D86DFF"/>
    <w:rsid w:val="00D9063E"/>
    <w:rsid w:val="00D90816"/>
    <w:rsid w:val="00D93D31"/>
    <w:rsid w:val="00D94395"/>
    <w:rsid w:val="00D95C68"/>
    <w:rsid w:val="00D967E3"/>
    <w:rsid w:val="00D96B38"/>
    <w:rsid w:val="00D97CC7"/>
    <w:rsid w:val="00DA0BA4"/>
    <w:rsid w:val="00DA6706"/>
    <w:rsid w:val="00DA7E87"/>
    <w:rsid w:val="00DB0142"/>
    <w:rsid w:val="00DB01E1"/>
    <w:rsid w:val="00DB2895"/>
    <w:rsid w:val="00DB3584"/>
    <w:rsid w:val="00DB6EA7"/>
    <w:rsid w:val="00DC2668"/>
    <w:rsid w:val="00DC3414"/>
    <w:rsid w:val="00DC7B6F"/>
    <w:rsid w:val="00DD0620"/>
    <w:rsid w:val="00DD1F68"/>
    <w:rsid w:val="00DD3802"/>
    <w:rsid w:val="00DD3ECC"/>
    <w:rsid w:val="00DD42F5"/>
    <w:rsid w:val="00DD4736"/>
    <w:rsid w:val="00DD695F"/>
    <w:rsid w:val="00DD7B76"/>
    <w:rsid w:val="00DD7D0D"/>
    <w:rsid w:val="00DE1B7C"/>
    <w:rsid w:val="00DE2167"/>
    <w:rsid w:val="00DE3B3D"/>
    <w:rsid w:val="00DE3C5C"/>
    <w:rsid w:val="00DE4496"/>
    <w:rsid w:val="00DE5612"/>
    <w:rsid w:val="00DE5AFA"/>
    <w:rsid w:val="00DF05CB"/>
    <w:rsid w:val="00DF0E54"/>
    <w:rsid w:val="00DF0F31"/>
    <w:rsid w:val="00DF11C6"/>
    <w:rsid w:val="00DF1D7B"/>
    <w:rsid w:val="00DF2C71"/>
    <w:rsid w:val="00DF4422"/>
    <w:rsid w:val="00DF5C77"/>
    <w:rsid w:val="00DF603B"/>
    <w:rsid w:val="00DF79F1"/>
    <w:rsid w:val="00E01C10"/>
    <w:rsid w:val="00E025CB"/>
    <w:rsid w:val="00E0284C"/>
    <w:rsid w:val="00E02CE7"/>
    <w:rsid w:val="00E03CF2"/>
    <w:rsid w:val="00E07413"/>
    <w:rsid w:val="00E10F7A"/>
    <w:rsid w:val="00E12783"/>
    <w:rsid w:val="00E1430A"/>
    <w:rsid w:val="00E16237"/>
    <w:rsid w:val="00E169DB"/>
    <w:rsid w:val="00E20311"/>
    <w:rsid w:val="00E20626"/>
    <w:rsid w:val="00E2107F"/>
    <w:rsid w:val="00E21552"/>
    <w:rsid w:val="00E25A4B"/>
    <w:rsid w:val="00E25ABF"/>
    <w:rsid w:val="00E26811"/>
    <w:rsid w:val="00E26AA6"/>
    <w:rsid w:val="00E27051"/>
    <w:rsid w:val="00E27BDD"/>
    <w:rsid w:val="00E31467"/>
    <w:rsid w:val="00E318EB"/>
    <w:rsid w:val="00E363E4"/>
    <w:rsid w:val="00E36FED"/>
    <w:rsid w:val="00E41A12"/>
    <w:rsid w:val="00E428C6"/>
    <w:rsid w:val="00E45CDE"/>
    <w:rsid w:val="00E53E55"/>
    <w:rsid w:val="00E54063"/>
    <w:rsid w:val="00E5470B"/>
    <w:rsid w:val="00E557DB"/>
    <w:rsid w:val="00E60C19"/>
    <w:rsid w:val="00E61751"/>
    <w:rsid w:val="00E61D0F"/>
    <w:rsid w:val="00E62F1B"/>
    <w:rsid w:val="00E65A45"/>
    <w:rsid w:val="00E65E3F"/>
    <w:rsid w:val="00E66FEC"/>
    <w:rsid w:val="00E70795"/>
    <w:rsid w:val="00E75482"/>
    <w:rsid w:val="00E7594E"/>
    <w:rsid w:val="00E76E86"/>
    <w:rsid w:val="00E82C3E"/>
    <w:rsid w:val="00E82F4A"/>
    <w:rsid w:val="00E85C09"/>
    <w:rsid w:val="00E95546"/>
    <w:rsid w:val="00E965B3"/>
    <w:rsid w:val="00E96A98"/>
    <w:rsid w:val="00EA1E33"/>
    <w:rsid w:val="00EA62A5"/>
    <w:rsid w:val="00EA67A7"/>
    <w:rsid w:val="00EB2A13"/>
    <w:rsid w:val="00EB2E67"/>
    <w:rsid w:val="00EB51C7"/>
    <w:rsid w:val="00EC3F54"/>
    <w:rsid w:val="00EC46A2"/>
    <w:rsid w:val="00EC6582"/>
    <w:rsid w:val="00EC7AEF"/>
    <w:rsid w:val="00ED3596"/>
    <w:rsid w:val="00ED4C3E"/>
    <w:rsid w:val="00ED7BFF"/>
    <w:rsid w:val="00EE1722"/>
    <w:rsid w:val="00EE2294"/>
    <w:rsid w:val="00EF193A"/>
    <w:rsid w:val="00EF235B"/>
    <w:rsid w:val="00EF3F5D"/>
    <w:rsid w:val="00EF6303"/>
    <w:rsid w:val="00EF7C30"/>
    <w:rsid w:val="00F00052"/>
    <w:rsid w:val="00F000A3"/>
    <w:rsid w:val="00F02481"/>
    <w:rsid w:val="00F03028"/>
    <w:rsid w:val="00F04B43"/>
    <w:rsid w:val="00F05378"/>
    <w:rsid w:val="00F11597"/>
    <w:rsid w:val="00F11696"/>
    <w:rsid w:val="00F12917"/>
    <w:rsid w:val="00F14395"/>
    <w:rsid w:val="00F15DF7"/>
    <w:rsid w:val="00F16D00"/>
    <w:rsid w:val="00F172B1"/>
    <w:rsid w:val="00F174F1"/>
    <w:rsid w:val="00F17DE0"/>
    <w:rsid w:val="00F20FE4"/>
    <w:rsid w:val="00F22CC9"/>
    <w:rsid w:val="00F246FB"/>
    <w:rsid w:val="00F25749"/>
    <w:rsid w:val="00F3035E"/>
    <w:rsid w:val="00F327AA"/>
    <w:rsid w:val="00F34BF4"/>
    <w:rsid w:val="00F34EEB"/>
    <w:rsid w:val="00F37F17"/>
    <w:rsid w:val="00F40032"/>
    <w:rsid w:val="00F42138"/>
    <w:rsid w:val="00F46FFE"/>
    <w:rsid w:val="00F503B7"/>
    <w:rsid w:val="00F50CE6"/>
    <w:rsid w:val="00F51B50"/>
    <w:rsid w:val="00F53DE3"/>
    <w:rsid w:val="00F53F77"/>
    <w:rsid w:val="00F548FC"/>
    <w:rsid w:val="00F54BDD"/>
    <w:rsid w:val="00F559CB"/>
    <w:rsid w:val="00F55A53"/>
    <w:rsid w:val="00F5693A"/>
    <w:rsid w:val="00F576A4"/>
    <w:rsid w:val="00F602BE"/>
    <w:rsid w:val="00F608E9"/>
    <w:rsid w:val="00F6695C"/>
    <w:rsid w:val="00F676E4"/>
    <w:rsid w:val="00F70B89"/>
    <w:rsid w:val="00F70E5D"/>
    <w:rsid w:val="00F77867"/>
    <w:rsid w:val="00F80827"/>
    <w:rsid w:val="00F80F4E"/>
    <w:rsid w:val="00F810A9"/>
    <w:rsid w:val="00F813BF"/>
    <w:rsid w:val="00F819F0"/>
    <w:rsid w:val="00F8289F"/>
    <w:rsid w:val="00F82C03"/>
    <w:rsid w:val="00F9162D"/>
    <w:rsid w:val="00F91666"/>
    <w:rsid w:val="00F9666D"/>
    <w:rsid w:val="00FA49F2"/>
    <w:rsid w:val="00FA5505"/>
    <w:rsid w:val="00FA63ED"/>
    <w:rsid w:val="00FA7C75"/>
    <w:rsid w:val="00FB1CD0"/>
    <w:rsid w:val="00FB5C50"/>
    <w:rsid w:val="00FB5FD0"/>
    <w:rsid w:val="00FC0B46"/>
    <w:rsid w:val="00FC0EDC"/>
    <w:rsid w:val="00FC14ED"/>
    <w:rsid w:val="00FC27F4"/>
    <w:rsid w:val="00FC2AFA"/>
    <w:rsid w:val="00FC64D9"/>
    <w:rsid w:val="00FC692B"/>
    <w:rsid w:val="00FC739A"/>
    <w:rsid w:val="00FD4B3A"/>
    <w:rsid w:val="00FD5ABF"/>
    <w:rsid w:val="00FE5643"/>
    <w:rsid w:val="00FE5F79"/>
    <w:rsid w:val="00FF09D9"/>
    <w:rsid w:val="00FF5229"/>
    <w:rsid w:val="00FF5400"/>
    <w:rsid w:val="00FF662B"/>
    <w:rsid w:val="00FF71F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218C8C"/>
  <w15:docId w15:val="{0A976C97-7E42-43F4-92B8-D2451091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2AC0"/>
    <w:pPr>
      <w:spacing w:after="0" w:line="240" w:lineRule="auto"/>
    </w:pPr>
    <w:rPr>
      <w:rFonts w:ascii="Arial" w:eastAsia="Times" w:hAnsi="Arial" w:cs="Times New Roman"/>
      <w:szCs w:val="20"/>
      <w:lang w:eastAsia="de-CH"/>
    </w:rPr>
  </w:style>
  <w:style w:type="paragraph" w:styleId="Heading1">
    <w:name w:val="heading 1"/>
    <w:next w:val="Normal"/>
    <w:link w:val="Heading1Char"/>
    <w:uiPriority w:val="9"/>
    <w:qFormat/>
    <w:rsid w:val="0004346B"/>
    <w:pPr>
      <w:keepNext/>
      <w:keepLines/>
      <w:numPr>
        <w:numId w:val="16"/>
      </w:numPr>
      <w:spacing w:before="480"/>
      <w:outlineLvl w:val="0"/>
    </w:pPr>
    <w:rPr>
      <w:rFonts w:eastAsiaTheme="majorEastAsia" w:cstheme="majorBidi"/>
      <w:b/>
      <w:bCs/>
      <w:color w:val="000000"/>
      <w:sz w:val="32"/>
      <w:szCs w:val="28"/>
      <w:lang w:val="en-GB" w:eastAsia="de-CH"/>
    </w:rPr>
  </w:style>
  <w:style w:type="paragraph" w:styleId="Heading2">
    <w:name w:val="heading 2"/>
    <w:basedOn w:val="Normal"/>
    <w:next w:val="Normal"/>
    <w:link w:val="Heading2Char"/>
    <w:uiPriority w:val="9"/>
    <w:unhideWhenUsed/>
    <w:qFormat/>
    <w:rsid w:val="0004346B"/>
    <w:pPr>
      <w:keepNext/>
      <w:keepLines/>
      <w:numPr>
        <w:ilvl w:val="1"/>
        <w:numId w:val="16"/>
      </w:numPr>
      <w:spacing w:before="200" w:after="120"/>
      <w:outlineLvl w:val="1"/>
    </w:pPr>
    <w:rPr>
      <w:rFonts w:asciiTheme="minorHAnsi" w:eastAsiaTheme="majorEastAsia" w:hAnsiTheme="minorHAnsi" w:cstheme="majorBidi"/>
      <w:b/>
      <w:bCs/>
      <w:color w:val="EC7F0E" w:themeColor="accent1"/>
      <w:sz w:val="26"/>
      <w:szCs w:val="26"/>
    </w:rPr>
  </w:style>
  <w:style w:type="paragraph" w:styleId="Heading3">
    <w:name w:val="heading 3"/>
    <w:basedOn w:val="Normal"/>
    <w:next w:val="Normal"/>
    <w:link w:val="Heading3Char"/>
    <w:uiPriority w:val="9"/>
    <w:unhideWhenUsed/>
    <w:qFormat/>
    <w:rsid w:val="00105430"/>
    <w:pPr>
      <w:keepNext/>
      <w:keepLines/>
      <w:spacing w:before="200"/>
      <w:outlineLvl w:val="2"/>
    </w:pPr>
    <w:rPr>
      <w:rFonts w:asciiTheme="minorHAnsi" w:eastAsiaTheme="majorEastAsia" w:hAnsiTheme="minorHAnsi" w:cstheme="majorBidi"/>
      <w:b/>
      <w:bCs/>
      <w:color w:val="EC7F0E" w:themeColor="accent1"/>
      <w:sz w:val="24"/>
    </w:rPr>
  </w:style>
  <w:style w:type="paragraph" w:styleId="Heading4">
    <w:name w:val="heading 4"/>
    <w:basedOn w:val="Normal"/>
    <w:next w:val="Normal"/>
    <w:link w:val="Heading4Char"/>
    <w:uiPriority w:val="9"/>
    <w:unhideWhenUsed/>
    <w:qFormat/>
    <w:rsid w:val="003A616B"/>
    <w:pPr>
      <w:keepNext/>
      <w:keepLines/>
      <w:spacing w:before="200"/>
      <w:outlineLvl w:val="3"/>
    </w:pPr>
    <w:rPr>
      <w:rFonts w:asciiTheme="minorHAnsi" w:eastAsiaTheme="majorEastAsia" w:hAnsiTheme="minorHAnsi" w:cstheme="majorBidi"/>
      <w:b/>
      <w:bCs/>
      <w:i/>
      <w:iCs/>
      <w:color w:val="EC7F0E" w:themeColor="accent1"/>
    </w:rPr>
  </w:style>
  <w:style w:type="paragraph" w:styleId="Heading5">
    <w:name w:val="heading 5"/>
    <w:basedOn w:val="Normal"/>
    <w:next w:val="Normal"/>
    <w:link w:val="Heading5Char"/>
    <w:uiPriority w:val="9"/>
    <w:unhideWhenUsed/>
    <w:qFormat/>
    <w:rsid w:val="00105430"/>
    <w:pPr>
      <w:keepNext/>
      <w:keepLines/>
      <w:spacing w:before="200"/>
      <w:outlineLvl w:val="4"/>
    </w:pPr>
    <w:rPr>
      <w:rFonts w:asciiTheme="minorHAnsi" w:eastAsiaTheme="majorEastAsia" w:hAnsiTheme="minorHAnsi" w:cstheme="majorBidi"/>
      <w:color w:val="753E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558"/>
    <w:pPr>
      <w:tabs>
        <w:tab w:val="center" w:pos="4703"/>
        <w:tab w:val="right" w:pos="9406"/>
      </w:tabs>
    </w:pPr>
  </w:style>
  <w:style w:type="character" w:customStyle="1" w:styleId="HeaderChar">
    <w:name w:val="Header Char"/>
    <w:basedOn w:val="DefaultParagraphFont"/>
    <w:link w:val="Header"/>
    <w:uiPriority w:val="99"/>
    <w:rsid w:val="00C05558"/>
    <w:rPr>
      <w:rFonts w:ascii="Arial" w:eastAsia="Times" w:hAnsi="Arial" w:cs="Times New Roman"/>
      <w:sz w:val="24"/>
      <w:szCs w:val="20"/>
      <w:lang w:eastAsia="de-CH"/>
    </w:rPr>
  </w:style>
  <w:style w:type="paragraph" w:styleId="Footer">
    <w:name w:val="footer"/>
    <w:basedOn w:val="Normal"/>
    <w:link w:val="FooterChar"/>
    <w:uiPriority w:val="99"/>
    <w:unhideWhenUsed/>
    <w:rsid w:val="00C05558"/>
    <w:pPr>
      <w:tabs>
        <w:tab w:val="center" w:pos="4536"/>
        <w:tab w:val="right" w:pos="9072"/>
      </w:tabs>
    </w:pPr>
  </w:style>
  <w:style w:type="character" w:customStyle="1" w:styleId="FooterChar">
    <w:name w:val="Footer Char"/>
    <w:basedOn w:val="DefaultParagraphFont"/>
    <w:link w:val="Footer"/>
    <w:uiPriority w:val="99"/>
    <w:rsid w:val="00C05558"/>
    <w:rPr>
      <w:rFonts w:ascii="Arial" w:eastAsia="Times" w:hAnsi="Arial" w:cs="Times New Roman"/>
      <w:sz w:val="24"/>
      <w:szCs w:val="20"/>
      <w:lang w:eastAsia="de-CH"/>
    </w:rPr>
  </w:style>
  <w:style w:type="paragraph" w:styleId="BalloonText">
    <w:name w:val="Balloon Text"/>
    <w:basedOn w:val="Normal"/>
    <w:link w:val="BalloonTextChar"/>
    <w:uiPriority w:val="99"/>
    <w:semiHidden/>
    <w:unhideWhenUsed/>
    <w:rsid w:val="00C05558"/>
    <w:rPr>
      <w:rFonts w:ascii="Tahoma" w:hAnsi="Tahoma" w:cs="Tahoma"/>
      <w:sz w:val="16"/>
      <w:szCs w:val="16"/>
    </w:rPr>
  </w:style>
  <w:style w:type="character" w:customStyle="1" w:styleId="BalloonTextChar">
    <w:name w:val="Balloon Text Char"/>
    <w:basedOn w:val="DefaultParagraphFont"/>
    <w:link w:val="BalloonText"/>
    <w:uiPriority w:val="99"/>
    <w:semiHidden/>
    <w:rsid w:val="00C05558"/>
    <w:rPr>
      <w:rFonts w:ascii="Tahoma" w:eastAsia="Times" w:hAnsi="Tahoma" w:cs="Tahoma"/>
      <w:sz w:val="16"/>
      <w:szCs w:val="16"/>
      <w:lang w:eastAsia="de-CH"/>
    </w:rPr>
  </w:style>
  <w:style w:type="character" w:customStyle="1" w:styleId="Heading1Char">
    <w:name w:val="Heading 1 Char"/>
    <w:basedOn w:val="DefaultParagraphFont"/>
    <w:link w:val="Heading1"/>
    <w:uiPriority w:val="9"/>
    <w:rsid w:val="0004346B"/>
    <w:rPr>
      <w:rFonts w:eastAsiaTheme="majorEastAsia" w:cstheme="majorBidi"/>
      <w:b/>
      <w:bCs/>
      <w:color w:val="000000"/>
      <w:sz w:val="32"/>
      <w:szCs w:val="28"/>
      <w:lang w:val="en-GB" w:eastAsia="de-CH"/>
    </w:rPr>
  </w:style>
  <w:style w:type="paragraph" w:styleId="Title">
    <w:name w:val="Title"/>
    <w:basedOn w:val="Normal"/>
    <w:next w:val="Normal"/>
    <w:link w:val="TitleChar"/>
    <w:uiPriority w:val="10"/>
    <w:qFormat/>
    <w:rsid w:val="00432AC0"/>
    <w:pPr>
      <w:pBdr>
        <w:bottom w:val="single" w:sz="8" w:space="4" w:color="EC7F0E" w:themeColor="accent1"/>
      </w:pBdr>
      <w:spacing w:after="300"/>
      <w:contextualSpacing/>
    </w:pPr>
    <w:rPr>
      <w:rFonts w:asciiTheme="minorHAnsi" w:eastAsiaTheme="majorEastAsia" w:hAnsiTheme="min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432AC0"/>
    <w:rPr>
      <w:rFonts w:eastAsiaTheme="majorEastAsia" w:cstheme="majorBidi"/>
      <w:color w:val="252525" w:themeColor="text2" w:themeShade="BF"/>
      <w:spacing w:val="5"/>
      <w:kern w:val="28"/>
      <w:sz w:val="52"/>
      <w:szCs w:val="52"/>
      <w:lang w:eastAsia="de-CH"/>
    </w:rPr>
  </w:style>
  <w:style w:type="character" w:customStyle="1" w:styleId="Heading2Char">
    <w:name w:val="Heading 2 Char"/>
    <w:basedOn w:val="DefaultParagraphFont"/>
    <w:link w:val="Heading2"/>
    <w:uiPriority w:val="9"/>
    <w:rsid w:val="0004346B"/>
    <w:rPr>
      <w:rFonts w:eastAsiaTheme="majorEastAsia" w:cstheme="majorBidi"/>
      <w:b/>
      <w:bCs/>
      <w:color w:val="EC7F0E" w:themeColor="accent1"/>
      <w:sz w:val="26"/>
      <w:szCs w:val="26"/>
      <w:lang w:eastAsia="de-CH"/>
    </w:rPr>
  </w:style>
  <w:style w:type="table" w:styleId="TableGrid">
    <w:name w:val="Table Grid"/>
    <w:basedOn w:val="TableNormal"/>
    <w:uiPriority w:val="59"/>
    <w:rsid w:val="0012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5430"/>
    <w:rPr>
      <w:rFonts w:eastAsiaTheme="majorEastAsia" w:cstheme="majorBidi"/>
      <w:b/>
      <w:bCs/>
      <w:color w:val="EC7F0E" w:themeColor="accent1"/>
      <w:sz w:val="24"/>
      <w:szCs w:val="20"/>
      <w:lang w:eastAsia="de-CH"/>
    </w:rPr>
  </w:style>
  <w:style w:type="character" w:styleId="Hyperlink">
    <w:name w:val="Hyperlink"/>
    <w:basedOn w:val="DefaultParagraphFont"/>
    <w:uiPriority w:val="99"/>
    <w:unhideWhenUsed/>
    <w:rsid w:val="00F172B1"/>
    <w:rPr>
      <w:color w:val="2200C1" w:themeColor="hyperlink"/>
      <w:u w:val="single"/>
    </w:rPr>
  </w:style>
  <w:style w:type="paragraph" w:customStyle="1" w:styleId="p">
    <w:name w:val="p"/>
    <w:basedOn w:val="Normal"/>
    <w:rsid w:val="000039A2"/>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0039A2"/>
    <w:rPr>
      <w:b/>
      <w:bCs/>
    </w:rPr>
  </w:style>
  <w:style w:type="paragraph" w:styleId="Subtitle">
    <w:name w:val="Subtitle"/>
    <w:basedOn w:val="Normal"/>
    <w:next w:val="Normal"/>
    <w:link w:val="SubtitleChar"/>
    <w:uiPriority w:val="11"/>
    <w:qFormat/>
    <w:rsid w:val="001F0D5E"/>
    <w:pPr>
      <w:numPr>
        <w:ilvl w:val="1"/>
      </w:numPr>
    </w:pPr>
    <w:rPr>
      <w:rFonts w:asciiTheme="majorHAnsi" w:eastAsiaTheme="majorEastAsia" w:hAnsiTheme="majorHAnsi" w:cstheme="majorBidi"/>
      <w:i/>
      <w:iCs/>
      <w:color w:val="EC7F0E" w:themeColor="accent1"/>
      <w:spacing w:val="15"/>
      <w:szCs w:val="24"/>
    </w:rPr>
  </w:style>
  <w:style w:type="character" w:customStyle="1" w:styleId="SubtitleChar">
    <w:name w:val="Subtitle Char"/>
    <w:basedOn w:val="DefaultParagraphFont"/>
    <w:link w:val="Subtitle"/>
    <w:uiPriority w:val="11"/>
    <w:rsid w:val="001F0D5E"/>
    <w:rPr>
      <w:rFonts w:asciiTheme="majorHAnsi" w:eastAsiaTheme="majorEastAsia" w:hAnsiTheme="majorHAnsi" w:cstheme="majorBidi"/>
      <w:i/>
      <w:iCs/>
      <w:color w:val="EC7F0E" w:themeColor="accent1"/>
      <w:spacing w:val="15"/>
      <w:sz w:val="24"/>
      <w:szCs w:val="24"/>
      <w:lang w:eastAsia="de-CH"/>
    </w:rPr>
  </w:style>
  <w:style w:type="character" w:styleId="SubtleEmphasis">
    <w:name w:val="Subtle Emphasis"/>
    <w:basedOn w:val="DefaultParagraphFont"/>
    <w:uiPriority w:val="19"/>
    <w:qFormat/>
    <w:rsid w:val="001F0D5E"/>
    <w:rPr>
      <w:i/>
      <w:iCs/>
      <w:color w:val="808080" w:themeColor="text1" w:themeTint="7F"/>
    </w:rPr>
  </w:style>
  <w:style w:type="character" w:customStyle="1" w:styleId="Heading4Char">
    <w:name w:val="Heading 4 Char"/>
    <w:basedOn w:val="DefaultParagraphFont"/>
    <w:link w:val="Heading4"/>
    <w:uiPriority w:val="9"/>
    <w:rsid w:val="003A616B"/>
    <w:rPr>
      <w:rFonts w:eastAsiaTheme="majorEastAsia" w:cstheme="majorBidi"/>
      <w:b/>
      <w:bCs/>
      <w:i/>
      <w:iCs/>
      <w:color w:val="EC7F0E" w:themeColor="accent1"/>
      <w:sz w:val="24"/>
      <w:szCs w:val="20"/>
      <w:lang w:eastAsia="de-CH"/>
    </w:rPr>
  </w:style>
  <w:style w:type="paragraph" w:styleId="ListParagraph">
    <w:name w:val="List Paragraph"/>
    <w:basedOn w:val="Normal"/>
    <w:uiPriority w:val="34"/>
    <w:qFormat/>
    <w:rsid w:val="00432AC0"/>
    <w:pPr>
      <w:ind w:left="720"/>
    </w:pPr>
    <w:rPr>
      <w:rFonts w:eastAsiaTheme="minorHAnsi"/>
      <w:szCs w:val="22"/>
    </w:rPr>
  </w:style>
  <w:style w:type="paragraph" w:styleId="NormalWeb">
    <w:name w:val="Normal (Web)"/>
    <w:basedOn w:val="Normal"/>
    <w:uiPriority w:val="99"/>
    <w:semiHidden/>
    <w:unhideWhenUsed/>
    <w:rsid w:val="00DC3414"/>
    <w:pPr>
      <w:spacing w:before="100" w:beforeAutospacing="1" w:after="100" w:afterAutospacing="1"/>
    </w:pPr>
    <w:rPr>
      <w:rFonts w:ascii="Times New Roman" w:eastAsiaTheme="minorEastAsia" w:hAnsi="Times New Roman"/>
      <w:szCs w:val="24"/>
    </w:rPr>
  </w:style>
  <w:style w:type="paragraph" w:styleId="NoSpacing">
    <w:name w:val="No Spacing"/>
    <w:uiPriority w:val="1"/>
    <w:qFormat/>
    <w:rsid w:val="00432AC0"/>
    <w:pPr>
      <w:spacing w:after="0" w:line="240" w:lineRule="auto"/>
    </w:pPr>
    <w:rPr>
      <w:rFonts w:ascii="Arial" w:eastAsia="Times" w:hAnsi="Arial" w:cs="Times New Roman"/>
      <w:szCs w:val="20"/>
      <w:lang w:eastAsia="de-CH"/>
    </w:rPr>
  </w:style>
  <w:style w:type="character" w:customStyle="1" w:styleId="Heading5Char">
    <w:name w:val="Heading 5 Char"/>
    <w:basedOn w:val="DefaultParagraphFont"/>
    <w:link w:val="Heading5"/>
    <w:uiPriority w:val="9"/>
    <w:rsid w:val="00105430"/>
    <w:rPr>
      <w:rFonts w:eastAsiaTheme="majorEastAsia" w:cstheme="majorBidi"/>
      <w:color w:val="753E07" w:themeColor="accent1" w:themeShade="7F"/>
      <w:szCs w:val="20"/>
      <w:lang w:eastAsia="de-CH"/>
    </w:rPr>
  </w:style>
  <w:style w:type="paragraph" w:styleId="PlainText">
    <w:name w:val="Plain Text"/>
    <w:basedOn w:val="Normal"/>
    <w:link w:val="PlainTextChar"/>
    <w:uiPriority w:val="99"/>
    <w:unhideWhenUsed/>
    <w:rsid w:val="002307FE"/>
    <w:rPr>
      <w:rFonts w:ascii="Calibri" w:eastAsiaTheme="minorHAnsi" w:hAnsi="Calibri" w:cstheme="minorBidi"/>
      <w:szCs w:val="21"/>
      <w:lang w:val="de-DE" w:eastAsia="en-US"/>
    </w:rPr>
  </w:style>
  <w:style w:type="character" w:customStyle="1" w:styleId="PlainTextChar">
    <w:name w:val="Plain Text Char"/>
    <w:basedOn w:val="DefaultParagraphFont"/>
    <w:link w:val="PlainText"/>
    <w:uiPriority w:val="99"/>
    <w:rsid w:val="002307FE"/>
    <w:rPr>
      <w:rFonts w:ascii="Calibri" w:hAnsi="Calibri"/>
      <w:szCs w:val="21"/>
      <w:lang w:val="de-DE"/>
    </w:rPr>
  </w:style>
  <w:style w:type="character" w:styleId="CommentReference">
    <w:name w:val="annotation reference"/>
    <w:basedOn w:val="DefaultParagraphFont"/>
    <w:uiPriority w:val="99"/>
    <w:semiHidden/>
    <w:unhideWhenUsed/>
    <w:rsid w:val="003A5E06"/>
    <w:rPr>
      <w:sz w:val="18"/>
      <w:szCs w:val="18"/>
    </w:rPr>
  </w:style>
  <w:style w:type="paragraph" w:styleId="CommentText">
    <w:name w:val="annotation text"/>
    <w:basedOn w:val="Normal"/>
    <w:link w:val="CommentTextChar"/>
    <w:uiPriority w:val="99"/>
    <w:unhideWhenUsed/>
    <w:rsid w:val="003A5E06"/>
    <w:rPr>
      <w:rFonts w:asciiTheme="minorHAnsi" w:eastAsiaTheme="minorHAnsi" w:hAnsiTheme="minorHAnsi" w:cstheme="minorBidi"/>
      <w:sz w:val="24"/>
      <w:szCs w:val="24"/>
      <w:lang w:val="en-US" w:eastAsia="en-US"/>
    </w:rPr>
  </w:style>
  <w:style w:type="character" w:customStyle="1" w:styleId="CommentTextChar">
    <w:name w:val="Comment Text Char"/>
    <w:basedOn w:val="DefaultParagraphFont"/>
    <w:link w:val="CommentText"/>
    <w:uiPriority w:val="99"/>
    <w:rsid w:val="003A5E06"/>
    <w:rPr>
      <w:sz w:val="24"/>
      <w:szCs w:val="24"/>
      <w:lang w:val="en-US"/>
    </w:rPr>
  </w:style>
  <w:style w:type="paragraph" w:styleId="FootnoteText">
    <w:name w:val="footnote text"/>
    <w:basedOn w:val="Normal"/>
    <w:link w:val="FootnoteTextChar"/>
    <w:uiPriority w:val="99"/>
    <w:unhideWhenUsed/>
    <w:rsid w:val="003A5E06"/>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3A5E06"/>
    <w:rPr>
      <w:sz w:val="20"/>
      <w:szCs w:val="20"/>
      <w:lang w:val="en-US"/>
    </w:rPr>
  </w:style>
  <w:style w:type="paragraph" w:styleId="CommentSubject">
    <w:name w:val="annotation subject"/>
    <w:basedOn w:val="CommentText"/>
    <w:next w:val="CommentText"/>
    <w:link w:val="CommentSubjectChar"/>
    <w:uiPriority w:val="99"/>
    <w:semiHidden/>
    <w:unhideWhenUsed/>
    <w:rsid w:val="003A5E06"/>
    <w:rPr>
      <w:b/>
      <w:bCs/>
      <w:sz w:val="20"/>
      <w:szCs w:val="20"/>
    </w:rPr>
  </w:style>
  <w:style w:type="character" w:customStyle="1" w:styleId="CommentSubjectChar">
    <w:name w:val="Comment Subject Char"/>
    <w:basedOn w:val="CommentTextChar"/>
    <w:link w:val="CommentSubject"/>
    <w:uiPriority w:val="99"/>
    <w:semiHidden/>
    <w:rsid w:val="003A5E06"/>
    <w:rPr>
      <w:b/>
      <w:bCs/>
      <w:sz w:val="20"/>
      <w:szCs w:val="20"/>
      <w:lang w:val="en-US"/>
    </w:rPr>
  </w:style>
  <w:style w:type="paragraph" w:customStyle="1" w:styleId="Default">
    <w:name w:val="Default"/>
    <w:rsid w:val="003A5E0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otnoteReference">
    <w:name w:val="footnote reference"/>
    <w:basedOn w:val="DefaultParagraphFont"/>
    <w:uiPriority w:val="99"/>
    <w:unhideWhenUsed/>
    <w:rsid w:val="00041983"/>
    <w:rPr>
      <w:vertAlign w:val="superscript"/>
    </w:rPr>
  </w:style>
  <w:style w:type="table" w:customStyle="1" w:styleId="HelleSchattierung1">
    <w:name w:val="Helle Schattierung1"/>
    <w:basedOn w:val="TableNormal"/>
    <w:uiPriority w:val="60"/>
    <w:rsid w:val="000419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400C1F"/>
    <w:pPr>
      <w:spacing w:after="0"/>
      <w:outlineLvl w:val="9"/>
    </w:pPr>
    <w:rPr>
      <w:rFonts w:ascii="Arial" w:hAnsi="Arial"/>
      <w:color w:val="auto"/>
      <w:sz w:val="28"/>
      <w:lang w:val="en-US" w:eastAsia="en-US"/>
    </w:rPr>
  </w:style>
  <w:style w:type="paragraph" w:styleId="TOC1">
    <w:name w:val="toc 1"/>
    <w:basedOn w:val="Normal"/>
    <w:next w:val="Normal"/>
    <w:autoRedefine/>
    <w:uiPriority w:val="39"/>
    <w:unhideWhenUsed/>
    <w:rsid w:val="00400C1F"/>
    <w:pPr>
      <w:spacing w:before="120"/>
    </w:pPr>
    <w:rPr>
      <w:rFonts w:asciiTheme="minorHAnsi" w:hAnsiTheme="minorHAnsi"/>
      <w:b/>
      <w:szCs w:val="22"/>
    </w:rPr>
  </w:style>
  <w:style w:type="paragraph" w:styleId="TOC2">
    <w:name w:val="toc 2"/>
    <w:basedOn w:val="Normal"/>
    <w:next w:val="Normal"/>
    <w:autoRedefine/>
    <w:uiPriority w:val="39"/>
    <w:unhideWhenUsed/>
    <w:rsid w:val="00400C1F"/>
    <w:pPr>
      <w:ind w:left="220"/>
    </w:pPr>
    <w:rPr>
      <w:rFonts w:asciiTheme="minorHAnsi" w:hAnsiTheme="minorHAnsi"/>
      <w:i/>
      <w:szCs w:val="22"/>
    </w:rPr>
  </w:style>
  <w:style w:type="paragraph" w:styleId="TOC3">
    <w:name w:val="toc 3"/>
    <w:basedOn w:val="Normal"/>
    <w:next w:val="Normal"/>
    <w:autoRedefine/>
    <w:uiPriority w:val="39"/>
    <w:semiHidden/>
    <w:unhideWhenUsed/>
    <w:rsid w:val="004121EB"/>
    <w:pPr>
      <w:ind w:left="440"/>
    </w:pPr>
    <w:rPr>
      <w:rFonts w:asciiTheme="minorHAnsi" w:hAnsiTheme="minorHAnsi"/>
      <w:szCs w:val="22"/>
    </w:rPr>
  </w:style>
  <w:style w:type="paragraph" w:styleId="TOC4">
    <w:name w:val="toc 4"/>
    <w:basedOn w:val="Normal"/>
    <w:next w:val="Normal"/>
    <w:autoRedefine/>
    <w:uiPriority w:val="39"/>
    <w:semiHidden/>
    <w:unhideWhenUsed/>
    <w:rsid w:val="004121EB"/>
    <w:pPr>
      <w:ind w:left="660"/>
    </w:pPr>
    <w:rPr>
      <w:rFonts w:asciiTheme="minorHAnsi" w:hAnsiTheme="minorHAnsi"/>
      <w:sz w:val="20"/>
    </w:rPr>
  </w:style>
  <w:style w:type="paragraph" w:styleId="TOC5">
    <w:name w:val="toc 5"/>
    <w:basedOn w:val="Normal"/>
    <w:next w:val="Normal"/>
    <w:autoRedefine/>
    <w:uiPriority w:val="39"/>
    <w:semiHidden/>
    <w:unhideWhenUsed/>
    <w:rsid w:val="004121EB"/>
    <w:pPr>
      <w:ind w:left="880"/>
    </w:pPr>
    <w:rPr>
      <w:rFonts w:asciiTheme="minorHAnsi" w:hAnsiTheme="minorHAnsi"/>
      <w:sz w:val="20"/>
    </w:rPr>
  </w:style>
  <w:style w:type="paragraph" w:styleId="TOC6">
    <w:name w:val="toc 6"/>
    <w:basedOn w:val="Normal"/>
    <w:next w:val="Normal"/>
    <w:autoRedefine/>
    <w:uiPriority w:val="39"/>
    <w:semiHidden/>
    <w:unhideWhenUsed/>
    <w:rsid w:val="004121EB"/>
    <w:pPr>
      <w:ind w:left="1100"/>
    </w:pPr>
    <w:rPr>
      <w:rFonts w:asciiTheme="minorHAnsi" w:hAnsiTheme="minorHAnsi"/>
      <w:sz w:val="20"/>
    </w:rPr>
  </w:style>
  <w:style w:type="paragraph" w:styleId="TOC7">
    <w:name w:val="toc 7"/>
    <w:basedOn w:val="Normal"/>
    <w:next w:val="Normal"/>
    <w:autoRedefine/>
    <w:uiPriority w:val="39"/>
    <w:semiHidden/>
    <w:unhideWhenUsed/>
    <w:rsid w:val="004121EB"/>
    <w:pPr>
      <w:ind w:left="1320"/>
    </w:pPr>
    <w:rPr>
      <w:rFonts w:asciiTheme="minorHAnsi" w:hAnsiTheme="minorHAnsi"/>
      <w:sz w:val="20"/>
    </w:rPr>
  </w:style>
  <w:style w:type="paragraph" w:styleId="TOC8">
    <w:name w:val="toc 8"/>
    <w:basedOn w:val="Normal"/>
    <w:next w:val="Normal"/>
    <w:autoRedefine/>
    <w:uiPriority w:val="39"/>
    <w:semiHidden/>
    <w:unhideWhenUsed/>
    <w:rsid w:val="004121EB"/>
    <w:pPr>
      <w:ind w:left="1540"/>
    </w:pPr>
    <w:rPr>
      <w:rFonts w:asciiTheme="minorHAnsi" w:hAnsiTheme="minorHAnsi"/>
      <w:sz w:val="20"/>
    </w:rPr>
  </w:style>
  <w:style w:type="paragraph" w:styleId="TOC9">
    <w:name w:val="toc 9"/>
    <w:basedOn w:val="Normal"/>
    <w:next w:val="Normal"/>
    <w:autoRedefine/>
    <w:uiPriority w:val="39"/>
    <w:semiHidden/>
    <w:unhideWhenUsed/>
    <w:rsid w:val="004121EB"/>
    <w:pPr>
      <w:ind w:left="1760"/>
    </w:pPr>
    <w:rPr>
      <w:rFonts w:asciiTheme="minorHAnsi" w:hAnsiTheme="minorHAnsi"/>
      <w:sz w:val="20"/>
    </w:rPr>
  </w:style>
  <w:style w:type="paragraph" w:styleId="DocumentMap">
    <w:name w:val="Document Map"/>
    <w:basedOn w:val="Normal"/>
    <w:link w:val="DocumentMapChar"/>
    <w:uiPriority w:val="99"/>
    <w:semiHidden/>
    <w:unhideWhenUsed/>
    <w:rsid w:val="00D509E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09ED"/>
    <w:rPr>
      <w:rFonts w:ascii="Lucida Grande" w:eastAsia="Times" w:hAnsi="Lucida Grande" w:cs="Lucida Grande"/>
      <w:sz w:val="24"/>
      <w:szCs w:val="24"/>
      <w:lang w:eastAsia="de-CH"/>
    </w:rPr>
  </w:style>
  <w:style w:type="character" w:customStyle="1" w:styleId="tocnumber">
    <w:name w:val="tocnumber"/>
    <w:basedOn w:val="DefaultParagraphFont"/>
    <w:rsid w:val="00930E0D"/>
  </w:style>
  <w:style w:type="character" w:customStyle="1" w:styleId="toctext">
    <w:name w:val="toctext"/>
    <w:basedOn w:val="DefaultParagraphFont"/>
    <w:rsid w:val="00930E0D"/>
  </w:style>
  <w:style w:type="character" w:customStyle="1" w:styleId="mw-headline">
    <w:name w:val="mw-headline"/>
    <w:basedOn w:val="DefaultParagraphFont"/>
    <w:rsid w:val="00930E0D"/>
  </w:style>
  <w:style w:type="character" w:styleId="HTMLCite">
    <w:name w:val="HTML Cite"/>
    <w:basedOn w:val="DefaultParagraphFont"/>
    <w:uiPriority w:val="99"/>
    <w:semiHidden/>
    <w:unhideWhenUsed/>
    <w:rsid w:val="002C4DC5"/>
    <w:rPr>
      <w:i/>
      <w:iCs/>
    </w:rPr>
  </w:style>
  <w:style w:type="character" w:customStyle="1" w:styleId="slug-pub-date">
    <w:name w:val="slug-pub-date"/>
    <w:basedOn w:val="DefaultParagraphFont"/>
    <w:rsid w:val="002C4DC5"/>
  </w:style>
  <w:style w:type="character" w:customStyle="1" w:styleId="slug-vol">
    <w:name w:val="slug-vol"/>
    <w:basedOn w:val="DefaultParagraphFont"/>
    <w:rsid w:val="002C4DC5"/>
  </w:style>
  <w:style w:type="character" w:customStyle="1" w:styleId="slug-pages">
    <w:name w:val="slug-pages"/>
    <w:basedOn w:val="DefaultParagraphFont"/>
    <w:rsid w:val="002C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5679">
      <w:bodyDiv w:val="1"/>
      <w:marLeft w:val="0"/>
      <w:marRight w:val="0"/>
      <w:marTop w:val="0"/>
      <w:marBottom w:val="0"/>
      <w:divBdr>
        <w:top w:val="none" w:sz="0" w:space="0" w:color="auto"/>
        <w:left w:val="none" w:sz="0" w:space="0" w:color="auto"/>
        <w:bottom w:val="none" w:sz="0" w:space="0" w:color="auto"/>
        <w:right w:val="none" w:sz="0" w:space="0" w:color="auto"/>
      </w:divBdr>
    </w:div>
    <w:div w:id="130294044">
      <w:bodyDiv w:val="1"/>
      <w:marLeft w:val="0"/>
      <w:marRight w:val="0"/>
      <w:marTop w:val="0"/>
      <w:marBottom w:val="0"/>
      <w:divBdr>
        <w:top w:val="none" w:sz="0" w:space="0" w:color="auto"/>
        <w:left w:val="none" w:sz="0" w:space="0" w:color="auto"/>
        <w:bottom w:val="none" w:sz="0" w:space="0" w:color="auto"/>
        <w:right w:val="none" w:sz="0" w:space="0" w:color="auto"/>
      </w:divBdr>
    </w:div>
    <w:div w:id="144470032">
      <w:bodyDiv w:val="1"/>
      <w:marLeft w:val="0"/>
      <w:marRight w:val="0"/>
      <w:marTop w:val="0"/>
      <w:marBottom w:val="0"/>
      <w:divBdr>
        <w:top w:val="none" w:sz="0" w:space="0" w:color="auto"/>
        <w:left w:val="none" w:sz="0" w:space="0" w:color="auto"/>
        <w:bottom w:val="none" w:sz="0" w:space="0" w:color="auto"/>
        <w:right w:val="none" w:sz="0" w:space="0" w:color="auto"/>
      </w:divBdr>
    </w:div>
    <w:div w:id="174268602">
      <w:bodyDiv w:val="1"/>
      <w:marLeft w:val="0"/>
      <w:marRight w:val="0"/>
      <w:marTop w:val="0"/>
      <w:marBottom w:val="0"/>
      <w:divBdr>
        <w:top w:val="none" w:sz="0" w:space="0" w:color="auto"/>
        <w:left w:val="none" w:sz="0" w:space="0" w:color="auto"/>
        <w:bottom w:val="none" w:sz="0" w:space="0" w:color="auto"/>
        <w:right w:val="none" w:sz="0" w:space="0" w:color="auto"/>
      </w:divBdr>
      <w:divsChild>
        <w:div w:id="555169939">
          <w:marLeft w:val="0"/>
          <w:marRight w:val="0"/>
          <w:marTop w:val="0"/>
          <w:marBottom w:val="0"/>
          <w:divBdr>
            <w:top w:val="none" w:sz="0" w:space="0" w:color="auto"/>
            <w:left w:val="none" w:sz="0" w:space="0" w:color="auto"/>
            <w:bottom w:val="none" w:sz="0" w:space="0" w:color="auto"/>
            <w:right w:val="none" w:sz="0" w:space="0" w:color="auto"/>
          </w:divBdr>
          <w:divsChild>
            <w:div w:id="1606498309">
              <w:marLeft w:val="0"/>
              <w:marRight w:val="0"/>
              <w:marTop w:val="0"/>
              <w:marBottom w:val="0"/>
              <w:divBdr>
                <w:top w:val="none" w:sz="0" w:space="0" w:color="auto"/>
                <w:left w:val="none" w:sz="0" w:space="0" w:color="auto"/>
                <w:bottom w:val="none" w:sz="0" w:space="0" w:color="auto"/>
                <w:right w:val="none" w:sz="0" w:space="0" w:color="auto"/>
              </w:divBdr>
              <w:divsChild>
                <w:div w:id="61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080">
      <w:bodyDiv w:val="1"/>
      <w:marLeft w:val="0"/>
      <w:marRight w:val="0"/>
      <w:marTop w:val="0"/>
      <w:marBottom w:val="0"/>
      <w:divBdr>
        <w:top w:val="none" w:sz="0" w:space="0" w:color="auto"/>
        <w:left w:val="none" w:sz="0" w:space="0" w:color="auto"/>
        <w:bottom w:val="none" w:sz="0" w:space="0" w:color="auto"/>
        <w:right w:val="none" w:sz="0" w:space="0" w:color="auto"/>
      </w:divBdr>
    </w:div>
    <w:div w:id="280577467">
      <w:bodyDiv w:val="1"/>
      <w:marLeft w:val="0"/>
      <w:marRight w:val="0"/>
      <w:marTop w:val="0"/>
      <w:marBottom w:val="0"/>
      <w:divBdr>
        <w:top w:val="none" w:sz="0" w:space="0" w:color="auto"/>
        <w:left w:val="none" w:sz="0" w:space="0" w:color="auto"/>
        <w:bottom w:val="none" w:sz="0" w:space="0" w:color="auto"/>
        <w:right w:val="none" w:sz="0" w:space="0" w:color="auto"/>
      </w:divBdr>
    </w:div>
    <w:div w:id="310868723">
      <w:bodyDiv w:val="1"/>
      <w:marLeft w:val="0"/>
      <w:marRight w:val="0"/>
      <w:marTop w:val="0"/>
      <w:marBottom w:val="0"/>
      <w:divBdr>
        <w:top w:val="none" w:sz="0" w:space="0" w:color="auto"/>
        <w:left w:val="none" w:sz="0" w:space="0" w:color="auto"/>
        <w:bottom w:val="none" w:sz="0" w:space="0" w:color="auto"/>
        <w:right w:val="none" w:sz="0" w:space="0" w:color="auto"/>
      </w:divBdr>
    </w:div>
    <w:div w:id="404881642">
      <w:bodyDiv w:val="1"/>
      <w:marLeft w:val="0"/>
      <w:marRight w:val="0"/>
      <w:marTop w:val="0"/>
      <w:marBottom w:val="0"/>
      <w:divBdr>
        <w:top w:val="none" w:sz="0" w:space="0" w:color="auto"/>
        <w:left w:val="none" w:sz="0" w:space="0" w:color="auto"/>
        <w:bottom w:val="none" w:sz="0" w:space="0" w:color="auto"/>
        <w:right w:val="none" w:sz="0" w:space="0" w:color="auto"/>
      </w:divBdr>
    </w:div>
    <w:div w:id="451945381">
      <w:bodyDiv w:val="1"/>
      <w:marLeft w:val="0"/>
      <w:marRight w:val="0"/>
      <w:marTop w:val="0"/>
      <w:marBottom w:val="0"/>
      <w:divBdr>
        <w:top w:val="none" w:sz="0" w:space="0" w:color="auto"/>
        <w:left w:val="none" w:sz="0" w:space="0" w:color="auto"/>
        <w:bottom w:val="none" w:sz="0" w:space="0" w:color="auto"/>
        <w:right w:val="none" w:sz="0" w:space="0" w:color="auto"/>
      </w:divBdr>
    </w:div>
    <w:div w:id="847139772">
      <w:bodyDiv w:val="1"/>
      <w:marLeft w:val="0"/>
      <w:marRight w:val="0"/>
      <w:marTop w:val="0"/>
      <w:marBottom w:val="0"/>
      <w:divBdr>
        <w:top w:val="none" w:sz="0" w:space="0" w:color="auto"/>
        <w:left w:val="none" w:sz="0" w:space="0" w:color="auto"/>
        <w:bottom w:val="none" w:sz="0" w:space="0" w:color="auto"/>
        <w:right w:val="none" w:sz="0" w:space="0" w:color="auto"/>
      </w:divBdr>
    </w:div>
    <w:div w:id="931861434">
      <w:bodyDiv w:val="1"/>
      <w:marLeft w:val="0"/>
      <w:marRight w:val="0"/>
      <w:marTop w:val="0"/>
      <w:marBottom w:val="0"/>
      <w:divBdr>
        <w:top w:val="none" w:sz="0" w:space="0" w:color="auto"/>
        <w:left w:val="none" w:sz="0" w:space="0" w:color="auto"/>
        <w:bottom w:val="none" w:sz="0" w:space="0" w:color="auto"/>
        <w:right w:val="none" w:sz="0" w:space="0" w:color="auto"/>
      </w:divBdr>
    </w:div>
    <w:div w:id="943149214">
      <w:bodyDiv w:val="1"/>
      <w:marLeft w:val="0"/>
      <w:marRight w:val="0"/>
      <w:marTop w:val="0"/>
      <w:marBottom w:val="0"/>
      <w:divBdr>
        <w:top w:val="none" w:sz="0" w:space="0" w:color="auto"/>
        <w:left w:val="none" w:sz="0" w:space="0" w:color="auto"/>
        <w:bottom w:val="none" w:sz="0" w:space="0" w:color="auto"/>
        <w:right w:val="none" w:sz="0" w:space="0" w:color="auto"/>
      </w:divBdr>
    </w:div>
    <w:div w:id="961955298">
      <w:bodyDiv w:val="1"/>
      <w:marLeft w:val="0"/>
      <w:marRight w:val="0"/>
      <w:marTop w:val="0"/>
      <w:marBottom w:val="0"/>
      <w:divBdr>
        <w:top w:val="none" w:sz="0" w:space="0" w:color="auto"/>
        <w:left w:val="none" w:sz="0" w:space="0" w:color="auto"/>
        <w:bottom w:val="none" w:sz="0" w:space="0" w:color="auto"/>
        <w:right w:val="none" w:sz="0" w:space="0" w:color="auto"/>
      </w:divBdr>
      <w:divsChild>
        <w:div w:id="839008014">
          <w:marLeft w:val="0"/>
          <w:marRight w:val="0"/>
          <w:marTop w:val="0"/>
          <w:marBottom w:val="0"/>
          <w:divBdr>
            <w:top w:val="none" w:sz="0" w:space="0" w:color="auto"/>
            <w:left w:val="none" w:sz="0" w:space="0" w:color="auto"/>
            <w:bottom w:val="none" w:sz="0" w:space="0" w:color="auto"/>
            <w:right w:val="none" w:sz="0" w:space="0" w:color="auto"/>
          </w:divBdr>
          <w:divsChild>
            <w:div w:id="2067407592">
              <w:marLeft w:val="0"/>
              <w:marRight w:val="0"/>
              <w:marTop w:val="0"/>
              <w:marBottom w:val="0"/>
              <w:divBdr>
                <w:top w:val="none" w:sz="0" w:space="0" w:color="auto"/>
                <w:left w:val="none" w:sz="0" w:space="0" w:color="auto"/>
                <w:bottom w:val="none" w:sz="0" w:space="0" w:color="auto"/>
                <w:right w:val="none" w:sz="0" w:space="0" w:color="auto"/>
              </w:divBdr>
              <w:divsChild>
                <w:div w:id="527334222">
                  <w:marLeft w:val="0"/>
                  <w:marRight w:val="0"/>
                  <w:marTop w:val="0"/>
                  <w:marBottom w:val="0"/>
                  <w:divBdr>
                    <w:top w:val="none" w:sz="0" w:space="0" w:color="auto"/>
                    <w:left w:val="none" w:sz="0" w:space="0" w:color="auto"/>
                    <w:bottom w:val="none" w:sz="0" w:space="0" w:color="auto"/>
                    <w:right w:val="none" w:sz="0" w:space="0" w:color="auto"/>
                  </w:divBdr>
                </w:div>
                <w:div w:id="14295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7437">
          <w:marLeft w:val="0"/>
          <w:marRight w:val="0"/>
          <w:marTop w:val="0"/>
          <w:marBottom w:val="0"/>
          <w:divBdr>
            <w:top w:val="none" w:sz="0" w:space="0" w:color="auto"/>
            <w:left w:val="none" w:sz="0" w:space="0" w:color="auto"/>
            <w:bottom w:val="none" w:sz="0" w:space="0" w:color="auto"/>
            <w:right w:val="none" w:sz="0" w:space="0" w:color="auto"/>
          </w:divBdr>
        </w:div>
      </w:divsChild>
    </w:div>
    <w:div w:id="965428837">
      <w:bodyDiv w:val="1"/>
      <w:marLeft w:val="0"/>
      <w:marRight w:val="0"/>
      <w:marTop w:val="0"/>
      <w:marBottom w:val="0"/>
      <w:divBdr>
        <w:top w:val="none" w:sz="0" w:space="0" w:color="auto"/>
        <w:left w:val="none" w:sz="0" w:space="0" w:color="auto"/>
        <w:bottom w:val="none" w:sz="0" w:space="0" w:color="auto"/>
        <w:right w:val="none" w:sz="0" w:space="0" w:color="auto"/>
      </w:divBdr>
      <w:divsChild>
        <w:div w:id="934441216">
          <w:marLeft w:val="547"/>
          <w:marRight w:val="0"/>
          <w:marTop w:val="0"/>
          <w:marBottom w:val="0"/>
          <w:divBdr>
            <w:top w:val="none" w:sz="0" w:space="0" w:color="auto"/>
            <w:left w:val="none" w:sz="0" w:space="0" w:color="auto"/>
            <w:bottom w:val="none" w:sz="0" w:space="0" w:color="auto"/>
            <w:right w:val="none" w:sz="0" w:space="0" w:color="auto"/>
          </w:divBdr>
        </w:div>
        <w:div w:id="1549565110">
          <w:marLeft w:val="547"/>
          <w:marRight w:val="0"/>
          <w:marTop w:val="0"/>
          <w:marBottom w:val="0"/>
          <w:divBdr>
            <w:top w:val="none" w:sz="0" w:space="0" w:color="auto"/>
            <w:left w:val="none" w:sz="0" w:space="0" w:color="auto"/>
            <w:bottom w:val="none" w:sz="0" w:space="0" w:color="auto"/>
            <w:right w:val="none" w:sz="0" w:space="0" w:color="auto"/>
          </w:divBdr>
        </w:div>
      </w:divsChild>
    </w:div>
    <w:div w:id="969287699">
      <w:bodyDiv w:val="1"/>
      <w:marLeft w:val="0"/>
      <w:marRight w:val="0"/>
      <w:marTop w:val="0"/>
      <w:marBottom w:val="0"/>
      <w:divBdr>
        <w:top w:val="none" w:sz="0" w:space="0" w:color="auto"/>
        <w:left w:val="none" w:sz="0" w:space="0" w:color="auto"/>
        <w:bottom w:val="none" w:sz="0" w:space="0" w:color="auto"/>
        <w:right w:val="none" w:sz="0" w:space="0" w:color="auto"/>
      </w:divBdr>
    </w:div>
    <w:div w:id="1310330898">
      <w:bodyDiv w:val="1"/>
      <w:marLeft w:val="0"/>
      <w:marRight w:val="0"/>
      <w:marTop w:val="0"/>
      <w:marBottom w:val="0"/>
      <w:divBdr>
        <w:top w:val="none" w:sz="0" w:space="0" w:color="auto"/>
        <w:left w:val="none" w:sz="0" w:space="0" w:color="auto"/>
        <w:bottom w:val="none" w:sz="0" w:space="0" w:color="auto"/>
        <w:right w:val="none" w:sz="0" w:space="0" w:color="auto"/>
      </w:divBdr>
    </w:div>
    <w:div w:id="1439717509">
      <w:bodyDiv w:val="1"/>
      <w:marLeft w:val="0"/>
      <w:marRight w:val="0"/>
      <w:marTop w:val="0"/>
      <w:marBottom w:val="0"/>
      <w:divBdr>
        <w:top w:val="none" w:sz="0" w:space="0" w:color="auto"/>
        <w:left w:val="none" w:sz="0" w:space="0" w:color="auto"/>
        <w:bottom w:val="none" w:sz="0" w:space="0" w:color="auto"/>
        <w:right w:val="none" w:sz="0" w:space="0" w:color="auto"/>
      </w:divBdr>
      <w:divsChild>
        <w:div w:id="1057163921">
          <w:marLeft w:val="0"/>
          <w:marRight w:val="0"/>
          <w:marTop w:val="0"/>
          <w:marBottom w:val="0"/>
          <w:divBdr>
            <w:top w:val="none" w:sz="0" w:space="0" w:color="auto"/>
            <w:left w:val="none" w:sz="0" w:space="0" w:color="auto"/>
            <w:bottom w:val="none" w:sz="0" w:space="0" w:color="auto"/>
            <w:right w:val="none" w:sz="0" w:space="0" w:color="auto"/>
          </w:divBdr>
          <w:divsChild>
            <w:div w:id="708989519">
              <w:marLeft w:val="0"/>
              <w:marRight w:val="0"/>
              <w:marTop w:val="0"/>
              <w:marBottom w:val="0"/>
              <w:divBdr>
                <w:top w:val="none" w:sz="0" w:space="0" w:color="auto"/>
                <w:left w:val="none" w:sz="0" w:space="0" w:color="auto"/>
                <w:bottom w:val="none" w:sz="0" w:space="0" w:color="auto"/>
                <w:right w:val="none" w:sz="0" w:space="0" w:color="auto"/>
              </w:divBdr>
            </w:div>
          </w:divsChild>
        </w:div>
        <w:div w:id="1608199407">
          <w:marLeft w:val="0"/>
          <w:marRight w:val="0"/>
          <w:marTop w:val="0"/>
          <w:marBottom w:val="0"/>
          <w:divBdr>
            <w:top w:val="none" w:sz="0" w:space="0" w:color="auto"/>
            <w:left w:val="none" w:sz="0" w:space="0" w:color="auto"/>
            <w:bottom w:val="none" w:sz="0" w:space="0" w:color="auto"/>
            <w:right w:val="none" w:sz="0" w:space="0" w:color="auto"/>
          </w:divBdr>
        </w:div>
      </w:divsChild>
    </w:div>
    <w:div w:id="1600523843">
      <w:bodyDiv w:val="1"/>
      <w:marLeft w:val="0"/>
      <w:marRight w:val="0"/>
      <w:marTop w:val="0"/>
      <w:marBottom w:val="0"/>
      <w:divBdr>
        <w:top w:val="none" w:sz="0" w:space="0" w:color="auto"/>
        <w:left w:val="none" w:sz="0" w:space="0" w:color="auto"/>
        <w:bottom w:val="none" w:sz="0" w:space="0" w:color="auto"/>
        <w:right w:val="none" w:sz="0" w:space="0" w:color="auto"/>
      </w:divBdr>
    </w:div>
    <w:div w:id="1630092176">
      <w:bodyDiv w:val="1"/>
      <w:marLeft w:val="0"/>
      <w:marRight w:val="0"/>
      <w:marTop w:val="0"/>
      <w:marBottom w:val="0"/>
      <w:divBdr>
        <w:top w:val="none" w:sz="0" w:space="0" w:color="auto"/>
        <w:left w:val="none" w:sz="0" w:space="0" w:color="auto"/>
        <w:bottom w:val="none" w:sz="0" w:space="0" w:color="auto"/>
        <w:right w:val="none" w:sz="0" w:space="0" w:color="auto"/>
      </w:divBdr>
    </w:div>
    <w:div w:id="1717466011">
      <w:bodyDiv w:val="1"/>
      <w:marLeft w:val="0"/>
      <w:marRight w:val="0"/>
      <w:marTop w:val="0"/>
      <w:marBottom w:val="0"/>
      <w:divBdr>
        <w:top w:val="none" w:sz="0" w:space="0" w:color="auto"/>
        <w:left w:val="none" w:sz="0" w:space="0" w:color="auto"/>
        <w:bottom w:val="none" w:sz="0" w:space="0" w:color="auto"/>
        <w:right w:val="none" w:sz="0" w:space="0" w:color="auto"/>
      </w:divBdr>
    </w:div>
    <w:div w:id="1823886749">
      <w:bodyDiv w:val="1"/>
      <w:marLeft w:val="0"/>
      <w:marRight w:val="0"/>
      <w:marTop w:val="0"/>
      <w:marBottom w:val="0"/>
      <w:divBdr>
        <w:top w:val="none" w:sz="0" w:space="0" w:color="auto"/>
        <w:left w:val="none" w:sz="0" w:space="0" w:color="auto"/>
        <w:bottom w:val="none" w:sz="0" w:space="0" w:color="auto"/>
        <w:right w:val="none" w:sz="0" w:space="0" w:color="auto"/>
      </w:divBdr>
    </w:div>
    <w:div w:id="20611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test LET">
      <a:dk1>
        <a:sysClr val="windowText" lastClr="000000"/>
      </a:dk1>
      <a:lt1>
        <a:sysClr val="window" lastClr="FFFFFF"/>
      </a:lt1>
      <a:dk2>
        <a:srgbClr val="323232"/>
      </a:dk2>
      <a:lt2>
        <a:srgbClr val="FDEFDC"/>
      </a:lt2>
      <a:accent1>
        <a:srgbClr val="EC7F0E"/>
      </a:accent1>
      <a:accent2>
        <a:srgbClr val="FFFF00"/>
      </a:accent2>
      <a:accent3>
        <a:srgbClr val="F5AF51"/>
      </a:accent3>
      <a:accent4>
        <a:srgbClr val="92D050"/>
      </a:accent4>
      <a:accent5>
        <a:srgbClr val="997339"/>
      </a:accent5>
      <a:accent6>
        <a:srgbClr val="C19859"/>
      </a:accent6>
      <a:hlink>
        <a:srgbClr val="2200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20BDB2E0BE440882345C1F5EE62FB" ma:contentTypeVersion="10" ma:contentTypeDescription="Create a new document." ma:contentTypeScope="" ma:versionID="2243ec4230c997ee3821a83c15508872">
  <xsd:schema xmlns:xsd="http://www.w3.org/2001/XMLSchema" xmlns:xs="http://www.w3.org/2001/XMLSchema" xmlns:p="http://schemas.microsoft.com/office/2006/metadata/properties" xmlns:ns3="36275e65-528d-4e9f-aa83-5f64fc5041fc" targetNamespace="http://schemas.microsoft.com/office/2006/metadata/properties" ma:root="true" ma:fieldsID="d9f5a35cd38582f7335cd1f11e88007f" ns3:_="">
    <xsd:import namespace="36275e65-528d-4e9f-aa83-5f64fc5041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75e65-528d-4e9f-aa83-5f64fc504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EA43-D658-403F-ACE8-253A61533DB1}">
  <ds:schemaRefs>
    <ds:schemaRef ds:uri="http://schemas.microsoft.com/sharepoint/v3/contenttype/forms"/>
  </ds:schemaRefs>
</ds:datastoreItem>
</file>

<file path=customXml/itemProps2.xml><?xml version="1.0" encoding="utf-8"?>
<ds:datastoreItem xmlns:ds="http://schemas.openxmlformats.org/officeDocument/2006/customXml" ds:itemID="{A4C86E42-4CF4-4AAC-B154-9298CB010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75e65-528d-4e9f-aa83-5f64fc504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61D2E-AC82-4A4F-AE34-BFB4EDAC1C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7D6CE-8CBB-4D89-8C54-F3A5A6CB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Template>
  <TotalTime>186</TotalTime>
  <Pages>11</Pages>
  <Words>4483</Words>
  <Characters>25556</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Zuerich</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Klingenb?ck</dc:creator>
  <cp:lastModifiedBy>Angela Schwarm</cp:lastModifiedBy>
  <cp:revision>142</cp:revision>
  <cp:lastPrinted>2020-01-31T13:55:00Z</cp:lastPrinted>
  <dcterms:created xsi:type="dcterms:W3CDTF">2020-01-31T13:59:00Z</dcterms:created>
  <dcterms:modified xsi:type="dcterms:W3CDTF">2020-02-09T20:46:00Z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Sensitivity">
    <vt:lpwstr>Internal</vt:lpwstr>
  </property>
  <property fmtid="{D5CDD505-2E9C-101B-9397-08002B2CF9AE}" pid="4" name="MSIP_Label_d0484126-3486-41a9-802e-7f1e2277276c_Extended_MSFT_Method">
    <vt:lpwstr>Manual</vt:lpwstr>
  </property>
  <property fmtid="{D5CDD505-2E9C-101B-9397-08002B2CF9AE}" pid="5" name="MSIP_Label_d0484126-3486-41a9-802e-7f1e2277276c_ActionId">
    <vt:lpwstr>8decf05c-4d94-4ba2-8f25-b80ed5872eb1</vt:lpwstr>
  </property>
  <property fmtid="{D5CDD505-2E9C-101B-9397-08002B2CF9AE}" pid="6" name="MSIP_Label_d0484126-3486-41a9-802e-7f1e2277276c_Application">
    <vt:lpwstr>Microsoft Azure Information Protection</vt:lpwstr>
  </property>
  <property fmtid="{D5CDD505-2E9C-101B-9397-08002B2CF9AE}" pid="7" name="MSIP_Label_d0484126-3486-41a9-802e-7f1e2277276c_Name">
    <vt:lpwstr>Internal</vt:lpwstr>
  </property>
  <property fmtid="{D5CDD505-2E9C-101B-9397-08002B2CF9AE}" pid="8" name="MSIP_Label_d0484126-3486-41a9-802e-7f1e2277276c_SetDate">
    <vt:lpwstr>2019-08-05T20:51:19.9362249Z</vt:lpwstr>
  </property>
  <property fmtid="{D5CDD505-2E9C-101B-9397-08002B2CF9AE}" pid="9" name="MSIP_Label_d0484126-3486-41a9-802e-7f1e2277276c_Owner">
    <vt:lpwstr>angela.schwarm@nmbu.no</vt:lpwstr>
  </property>
  <property fmtid="{D5CDD505-2E9C-101B-9397-08002B2CF9AE}" pid="10" name="MSIP_Label_d0484126-3486-41a9-802e-7f1e2277276c_SiteId">
    <vt:lpwstr>eec01f8e-737f-43e3-9ed5-f8a59913bd82</vt:lpwstr>
  </property>
  <property fmtid="{D5CDD505-2E9C-101B-9397-08002B2CF9AE}" pid="11" name="ContentTypeId">
    <vt:lpwstr>0x0101002AE20BDB2E0BE440882345C1F5EE62FB</vt:lpwstr>
  </property>
</Properties>
</file>